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From Vision to Practice: Building Learning and Development Ecosystems - Karen Pittman and David Osher Part B.</w:t>
      </w:r>
    </w:p>
    <w:p>
      <w:pPr>
        <w:pStyle w:val="script"/>
      </w:pPr>
      <w:r>
        <w:t>[00:00:00]</w:t>
      </w:r>
    </w:p>
    <w:p>
      <w:pPr>
        <w:pStyle w:val="script"/>
      </w:pPr>
      <w:r>
        <w:t>[00:00:16] David Osher: One of the most difficult challenges in education and social change is moving from a persuasive idea to practices that can be sustained and expanded. Even when people agree about what should happen, they may disagree about who should act, how responsibility should be shared, and where resources should go.</w:t>
      </w:r>
    </w:p>
    <w:p>
      <w:pPr>
        <w:pStyle w:val="script"/>
      </w:pPr>
      <w:r>
        <w:t>And sometimes the arrangements we've created to make organizations accountable make it harder for them to work together. In the second part of my conversation with Karen Pittman, I wanted to understand how she navigated these challenges. How do you build support for ideas that don't fit established policy categories or funding arrangements?</w:t>
      </w:r>
    </w:p>
    <w:p>
      <w:pPr>
        <w:pStyle w:val="script"/>
      </w:pPr>
      <w:r>
        <w:t>How do you [00:01:00] persuade organizations with different missions and responsibilities to recognize what they have in common? And how do you develop the capacities of the people working most directly with young people rather than concentrating resources primarily on organizational leadership? Karen describes a series of practical decisions, experiments, and collaborations that illuminate these questions.</w:t>
      </w:r>
    </w:p>
    <w:p>
      <w:pPr>
        <w:pStyle w:val="script"/>
      </w:pPr>
      <w:r>
        <w:t>One especially interesting aspect of Karen's account is her recognition that people working in different organizations may share a developmental philosophy even when their programs have different names and funding sources. That recognition opens possibilities for collaboration that traditional organizational structures may obscure. It also raises a larger question about institutional change. Can we create new relationships and arrangements that enable them to accomplish more together?</w:t>
      </w:r>
    </w:p>
    <w:p>
      <w:pPr>
        <w:pStyle w:val="script"/>
      </w:pPr>
      <w:r>
        <w:t>What I appreciate about [00:02:00] Karen's account is that she doesn't present change as a simple progression from a good idea to successful implementation. Instead, Karen describes the negotiations, discoveries, organizational constraints, and opportunities that emerge when people attempt to make change happen. In this second part of my conversation with Karen, we explore what she learned from those experiences and what those lessons suggest about creating and sustaining meaningful institutional change. We're now gonna continue our conversation with Karen Pittman. We left off with Karen moving from the Children's Defense Fund.</w:t>
      </w:r>
    </w:p>
    <w:p>
      <w:pPr>
        <w:pStyle w:val="script"/>
      </w:pPr>
      <w:r>
        <w:t>[00:02:45] Karen Pittman: So I left the Children's Defense Fund in 1990, I think, and I left because at that point in time, Marian Wright Edelman was quite correct that the policy [00:03:00] opportunities, and CDF is a policy shop, were really defined, for adolescents, they were mostly defined in the negatives. They were defined in the negative space.</w:t>
      </w:r>
    </w:p>
    <w:p>
      <w:pPr>
        <w:pStyle w:val="script"/>
      </w:pPr>
      <w:r>
        <w:t>So we were dropout prevention and substance abuse prevention and violence prevention and AIDS prevention, et cetera. That's where the dollars were, that's where the legislation was. I suggested to Marian that the positive space was education, and that she should let me... At that point, it was a vacancy for the education director.</w:t>
      </w:r>
    </w:p>
    <w:p>
      <w:pPr>
        <w:pStyle w:val="script"/>
      </w:pPr>
      <w:r>
        <w:t>I said, "Let me be the education director." She said, "No. I need an education director that's gonna keep working on the ideas around educational access." I said, "We've gotta move from educational access to educational quality at some point." She said, "We're not ready." So we're not ready. Okay, fine. So with all of her blessing, I left CDF, and with Michelle Cahill, who I'd gotten to know in the adolescent pregnancy space, Michelle Cahill and Jane Quinn and Joy, Joy Dreyfus, and all these incredible people, Richard Murphy and Jeff Canada, were all in this space in which pregnancy prevention was seen as one of the [00:04:00] things we were preventing while we were helping young people grow and develop.</w:t>
      </w:r>
    </w:p>
    <w:p>
      <w:pPr>
        <w:pStyle w:val="script"/>
      </w:pPr>
      <w:r>
        <w:t>In, in the heyday of developing this asset-based approach to working with young people, it was taking off in communities. Michelle Cahill at that point was at the Academy for Educational Development. She said, "Join me here." So together we created the Center for Youth Development and Policy Research.</w:t>
      </w:r>
    </w:p>
    <w:p>
      <w:pPr>
        <w:pStyle w:val="script"/>
      </w:pPr>
      <w:r>
        <w:t>Michelle wasn't based in New York. I was based in DC, and we set it up. The intent of that center by its name was to really talk about how we could create a policy research agenda in which youth development was at its core, not the prevention of individual problems And as we were doing that, we then brought together an interdisciplinary group of people.</w:t>
      </w:r>
    </w:p>
    <w:p>
      <w:pPr>
        <w:pStyle w:val="script"/>
      </w:pPr>
      <w:r>
        <w:t>I'll say that sentence again. We deliberately brought together an interdisciplinary group of people. We worked with Jerry Walker from Public Private Ventures, who was looking at workforce development. We worked with Andrea Steinberg from JFF, Jobs for the Future. We wor- we brought in people from juvenile justice and child welfare [00:05:00] to sit around a table.</w:t>
      </w:r>
    </w:p>
    <w:p>
      <w:pPr>
        <w:pStyle w:val="script"/>
      </w:pPr>
      <w:r>
        <w:t>The weak folks were education. We had some folks who were coming in from education, like from essential schools and things like that, but not from mainstream education. But these people were all coming together to really understand how we could continually move the needle towards pr- prevention, towards promotion, towards preparation, towards participation, moving these, this le- list of P words up as we're talking about how we work with young people.</w:t>
      </w:r>
    </w:p>
    <w:p>
      <w:pPr>
        <w:pStyle w:val="script"/>
      </w:pPr>
      <w:r>
        <w:t>And that was going along fine. We knew that we were gonna have to define what quality meant outside of these systems. And so at a point when the Robert Wood Johnson Foundation had invested, which is a health foundation, had invested in five or six communities lot- millions and millions of dollars to help them think about how to support young people's health outside of the education system, how to help schools help young people be healthier, and they were investing in [00:06:00] these community intermediaries, and they got to the end of that demonstration, they said, "This is great.</w:t>
      </w:r>
    </w:p>
    <w:p>
      <w:pPr>
        <w:pStyle w:val="script"/>
      </w:pPr>
      <w:r>
        <w:t>We think these things are important, but we don't have the dollars. We're a health organization. We don't have the dollars to continue to build these intermediaries. Can somebody else achieve it?" We said, "Sure, we'll do it." So we took $5 million and said, "We will go with nine communities and help them build these intermediaries."</w:t>
      </w:r>
    </w:p>
    <w:p>
      <w:pPr>
        <w:pStyle w:val="script"/>
      </w:pPr>
      <w:r>
        <w:t>We, at that point, we had been working with the Wallace Foundation, the National Youth Organizations. We were just looking around at the Center for Youth Development Policy Research to say, "Where are there opportunities to grow these ideas, and where are the opportunities to bring these ideas in a way that makes sense?"</w:t>
      </w:r>
    </w:p>
    <w:p>
      <w:pPr>
        <w:pStyle w:val="script"/>
      </w:pPr>
      <w:r>
        <w:t>And so I think, as I mentioned, like, I forget when A Matter of Time, I think, came out 30 years ago. So at some point, Jane Quinn at the Carnegie Foundation, and A Matter of Time came out, and so we had this growing sense that we had to do more investment of you- for young people in the out-of-school hours. At that point, [00:07:00] we had a conversation about what to call that paper And I said, "Let's call it matter of opportunity.</w:t>
      </w:r>
    </w:p>
    <w:p>
      <w:pPr>
        <w:pStyle w:val="script"/>
      </w:pPr>
      <w:r>
        <w:t>Let's not make the focus on time." So I've always had the challenge that if we just say this is about filling young people's time, we're gonna underestimate the value of this opportunity. It's not just about filling their time and keeping them safe, or keeping them out of trouble, or keeping them from causing trouble.</w:t>
      </w:r>
    </w:p>
    <w:p>
      <w:pPr>
        <w:pStyle w:val="script"/>
      </w:pPr>
      <w:r>
        <w:t>It's really about the opportunity that we have to fully develop their assets, and do it in a way that has them embedded in their communities. And so that was the spirit with which we were bringing the Center for Youth Development and Policy Research into this space, to talk about how young people can really be vital assets in their communities.</w:t>
      </w:r>
    </w:p>
    <w:p>
      <w:pPr>
        <w:pStyle w:val="script"/>
      </w:pPr>
      <w:r>
        <w:t>[00:07:45] David Osher: You used the word intermediaries- Okay ... within the conversation. What is an intermediary?</w:t>
      </w:r>
    </w:p>
    <w:p>
      <w:pPr>
        <w:pStyle w:val="script"/>
      </w:pPr>
      <w:r>
        <w:t>[00:07:53] Karen Pittman: Good question, David. So intermediary organizations are organizations that don't provide services directly, [00:08:00] but they help service providers coordinate, find funding, develop quality standards, joint efforts. They help knit organizations and programs together, so they're intermediate between the policy and funding space, and the direct service space.</w:t>
      </w:r>
    </w:p>
    <w:p>
      <w:pPr>
        <w:pStyle w:val="script"/>
      </w:pPr>
      <w:r>
        <w:t>They occupy an intermediate role. When the Wallace Foundation was investing, after a matter of time, people were investing in these national youth organizations to say, "Yes, we need these 3:00 to 6:00 PM hours filled with enriching services and outreach opportunities. We're convinced that this is an important thing to do for young people and for teenagers, not just for childcare, but really for development and moving into adulthood."</w:t>
      </w:r>
    </w:p>
    <w:p>
      <w:pPr>
        <w:pStyle w:val="script"/>
      </w:pPr>
      <w:r>
        <w:t>I remember getting on a train and going to New York to talk to the folks at Wallace, who had just given out, I think, just like $80 million to youth org- individual youth organizations. And I said, "You've given them money to do these things [00:09:00] separately, but what are they gonna be doing together? And can I look at, can I have a chance to look at their proposals to see if there's an opportunity to bring them together?"</w:t>
      </w:r>
    </w:p>
    <w:p>
      <w:pPr>
        <w:pStyle w:val="script"/>
      </w:pPr>
      <w:r>
        <w:t>He said, "Sure." So they got permission, they redacted the budgets, and I actually then looked at their proposals, and I realized that all the capacity-building dollars they were given were going to strengthen their boards and their directors, but nothing was going to actually strengthen the direct service providers.</w:t>
      </w:r>
    </w:p>
    <w:p>
      <w:pPr>
        <w:pStyle w:val="script"/>
      </w:pPr>
      <w:r>
        <w:t>I said, "If they're the people who are working with the kids, why aren't we investing more in building their capacity?" We brought the organizations together, and they said that the direct service providers don't stay long enough for us to invest in them. So I realized that this is, again, an opportunity, because at the local level, these are all national organizations that got the grants.</w:t>
      </w:r>
    </w:p>
    <w:p>
      <w:pPr>
        <w:pStyle w:val="script"/>
      </w:pPr>
      <w:r>
        <w:t>At the local level, if I work for the Boys &amp; Girls Club, for example, and I work there two years and then I [00:10:00] decide I wanna get a pay raise, I may go work for the Y, but I've changed my identity from being a Boys &amp; Girls Club program director to being a Y program person. I said, "These people all have the, should all have the same grounding philosophy on what they should be doing with young people.</w:t>
      </w:r>
    </w:p>
    <w:p>
      <w:pPr>
        <w:pStyle w:val="script"/>
      </w:pPr>
      <w:r>
        <w:t>Is there a way to think about how we can have local agencies, a local intermediary, a local organization, that actually thinks about how we s- provide the support and training for direct service providers locally?" Because from an economic perspective, the national organizations are right. It's not worth their time to invest a huge amount in training those staff if they're only gonna stay a couple years, or they're only gonna be part-time. So that's where this came about.</w:t>
      </w:r>
    </w:p>
    <w:p>
      <w:pPr>
        <w:pStyle w:val="script"/>
      </w:pPr>
      <w:r>
        <w:t>[00:10:44] David Osher: Great, and let me just interject here, Karen The intermediaries that you're talking about were working with the people who were the mesosystem for young people- Exactly. Exactly ... that the [00:11:00] national organizations were not necessarily interested in.</w:t>
      </w:r>
    </w:p>
    <w:p>
      <w:pPr>
        <w:pStyle w:val="script"/>
      </w:pPr>
      <w:r>
        <w:t>[00:11:03] Karen Pittman: Exactly. So we had to convince foundations, Mott Foundation, Wallace Foundation, Ford Foundation, on this idea of investing locally.</w:t>
      </w:r>
    </w:p>
    <w:p>
      <w:pPr>
        <w:pStyle w:val="script"/>
      </w:pPr>
      <w:r>
        <w:t>That came even before the Children's Cabinet idea. Investing locally and knitting together, bringing opportunities for the people in organ- separate organizations who are working with young people to come together for training, for identity development, for understanding how they're working in their communities, and for seeing themselves as a part of something larger-</w:t>
      </w:r>
    </w:p>
    <w:p>
      <w:pPr>
        <w:pStyle w:val="script"/>
      </w:pPr>
      <w:r>
        <w:t>[00:11:31] David Osher: Mm</w:t>
      </w:r>
    </w:p>
    <w:p>
      <w:pPr>
        <w:pStyle w:val="script"/>
      </w:pPr>
      <w:r>
        <w:t>[00:11:32] Karen Pittman: so that they could help their young people see themselves as part of something larger. These are all important small things that happened, and along the way, in doing that work, we were able to then get that grant from Robert Wood Johnson. And when we got that grant, we said, "Now we've gotta help them really, these intermediaries, really build up their capacity to think about quality together."</w:t>
      </w:r>
    </w:p>
    <w:p>
      <w:pPr>
        <w:pStyle w:val="script"/>
      </w:pPr>
      <w:r>
        <w:t>So we went back to High/Scope and said, "We need the Wicker Center's great work that you did [00:12:00] in Michigan around these youth programs, we need you to bring that into the national states." And so working with High/Scope, we ended up developing the Wicker Center for Youth Program Quality at the Forum for Youth Investment.</w:t>
      </w:r>
    </w:p>
    <w:p>
      <w:pPr>
        <w:pStyle w:val="script"/>
      </w:pPr>
      <w:r>
        <w:t>[00:12:13] David Osher: And you wanted to have the Wicker Center go national, but to give you tools that you could use locally, as you said, within the local intermediaries, to really build the capacity of local providers.</w:t>
      </w:r>
    </w:p>
    <w:p>
      <w:pPr>
        <w:pStyle w:val="script"/>
      </w:pPr>
      <w:r>
        <w:t>[00:12:31] Karen Pittman: Yes, absolutely. And we want those local providers to be as defined as broadly as possible. Again, the hope, the long-term hope was that these ideas would get their way into schools in a sort of a Trojan horse model, but the easier place to bring these ideas in, because they were already inclined to think about young people from an asset building perspective, was in these community organizations.</w:t>
      </w:r>
    </w:p>
    <w:p>
      <w:pPr>
        <w:pStyle w:val="script"/>
      </w:pPr>
      <w:r>
        <w:t>[00:12:52] David Osher: Is that the only reason it was easy, easier?</w:t>
      </w:r>
    </w:p>
    <w:p>
      <w:pPr>
        <w:pStyle w:val="script"/>
      </w:pPr>
      <w:r>
        <w:t>[00:12:54] Karen Pittman: The only reason it was easier, I would say yes, and, and we're just, we're talking about just thinking [00:13:00] about how you get ideas about supporting young people to be their own agents of development.</w:t>
      </w:r>
    </w:p>
    <w:p>
      <w:pPr>
        <w:pStyle w:val="script"/>
      </w:pPr>
      <w:r>
        <w:t>[00:13:06] David Osher: Karen, I think you're right. People in the community organizations you were talking about were readier to think about positive youth development, but they were also positioned to do</w:t>
      </w:r>
    </w:p>
    <w:p>
      <w:pPr>
        <w:pStyle w:val="script"/>
      </w:pPr>
      <w:r>
        <w:t>Of course, they were not facing certain constraints, and I've heard you talk about some of those constraints that exist in schools that have made it harder for schools to uptake these ideas. So would you elaborate?</w:t>
      </w:r>
    </w:p>
    <w:p>
      <w:pPr>
        <w:pStyle w:val="script"/>
      </w:pPr>
      <w:r>
        <w:t>[00:13:36] Karen Pittman: Yeah. So let's just bring this conversation into the present. So- One of the things that, and this is a small aside, one of the things that happened during COVID obviously was when schools shut down, these organizations in the community did not completely shut down.</w:t>
      </w:r>
    </w:p>
    <w:p>
      <w:pPr>
        <w:pStyle w:val="script"/>
      </w:pPr>
      <w:r>
        <w:t>They're not as bureaucratic. They said, "We ca- it- there's a risk to bringing young people together physically, so we'll do it outside, or we'll [00:14:00] do it in smaller groups, or we'll change how we operate. We just won't stop operating." And with that, the National League of Cities actually put out a piece in 2020 about community hubs and how libraries and museums and youth organizations and rec centers and employment spaces could all be seen as hubs where young people could come together in a more flexible way to be- continue learning while school was out.</w:t>
      </w:r>
    </w:p>
    <w:p>
      <w:pPr>
        <w:pStyle w:val="script"/>
      </w:pPr>
      <w:r>
        <w:t>That picture, we could continue to use that picture. Obviously, schools reopened, but this is... They have a wonderful picture of just the places, the physical places in communities where there are staff and there are, there's funding, and there's possibilities for young people that are adjacent to academic learning, but are not driven by academic learning.</w:t>
      </w:r>
    </w:p>
    <w:p>
      <w:pPr>
        <w:pStyle w:val="script"/>
      </w:pPr>
      <w:r>
        <w:t>Those places became centrally important during COVID, especially in communities where schools closed The hope was that when schools [00:15:00] reopened, they would understand the value of those organizations and keep those relationships alive. That didn't happen so much. But that picture we use, and continue to use, because it shows us something.</w:t>
      </w:r>
    </w:p>
    <w:p>
      <w:pPr>
        <w:pStyle w:val="script"/>
      </w:pPr>
      <w:r>
        <w:t>The difference between those, all those organizations in the community that play this role in supporting youth development and learning, and schools, is that they are voluntary. Young people go to those things voluntarily. They, their families take them there when they're younger. They go there alone when they're older.</w:t>
      </w:r>
    </w:p>
    <w:p>
      <w:pPr>
        <w:pStyle w:val="script"/>
      </w:pPr>
      <w:r>
        <w:t>But if they don't like it, they don't come back. That's a very different thing than school. You are required to go to school until age 16. If you don't show up, somebody calls your parents. Your parents could get in trouble if they don't send you to school. Having a mandatory building in the middle of your life called school has many positive values.</w:t>
      </w:r>
    </w:p>
    <w:p>
      <w:pPr>
        <w:pStyle w:val="script"/>
      </w:pPr>
      <w:r>
        <w:t>It lets parents go to work. All these things are good. Schools are not bad, but the grammar of schooling has been set up to be a very tightly closed system, because schools are responsible [00:16:00] for taking in every kid in that community and helping them go through to the, get to the same goals and the same basic routines.</w:t>
      </w:r>
    </w:p>
    <w:p>
      <w:pPr>
        <w:pStyle w:val="script"/>
      </w:pPr>
      <w:r>
        <w:t>So schools are very bureaucratic by design, because they are designed to move kids through to a common goal at the end. These other organizations are voluntary. They're interest-driven. I go to the library because I want to. I go to the Boys &amp; Girls Club because I want to. If I don't like it, I don't go back.</w:t>
      </w:r>
    </w:p>
    <w:p>
      <w:pPr>
        <w:pStyle w:val="script"/>
      </w:pPr>
      <w:r>
        <w:t>I go try a different thing. Because these other organizations don't have the same constraints, and Tyner and Cuban call this the grammar of schooling, the constraints we all think... When we all think of school, we think of a red brick building, and I think of a red brick building with classrooms of the same size, with bells that ring With academic subjects that are single subjects, with books, with you're in a class with kids mostly the same age, grade, and sometimes even the same ability level as you are.</w:t>
      </w:r>
    </w:p>
    <w:p>
      <w:pPr>
        <w:pStyle w:val="script"/>
      </w:pPr>
      <w:r>
        <w:t>That's what a school looks like. These other environments [00:17:00] are much more flexible and much more diverse in how they're set up. And so the grammar of schooling, which even comes down to, for the most part, how a school is defined as roughly 9:00 to 3:00, September to June, that's how we think of school. These other organizations outside are much more diverse in how they are taking into account what young people wanna do.</w:t>
      </w:r>
    </w:p>
    <w:p>
      <w:pPr>
        <w:pStyle w:val="script"/>
      </w:pPr>
      <w:r>
        <w:t>They have more flexibility, and so that was a logical place to start, to bring these ideas in. Those organizations are also, however, don't see themselves as a system. They're an ecosystem, but they're not a system. And so part of our conversation we've been having over the past five years is, how do you take this amorphous set of organizations that move and they're in a relationship with each other, they know that each other exists, but they don't lock together as a system.</w:t>
      </w:r>
    </w:p>
    <w:p>
      <w:pPr>
        <w:pStyle w:val="script"/>
      </w:pPr>
      <w:r>
        <w:t>How do you help them become a more flexible ecosystem, a more efficient and equitable ecosystem for supporting young people's development? And how do you get them visible to the schools, which is the single most bureaucratic system [00:18:00] in young people's lives that plays a valuable role? So that's been our conversation, how do we get these things happening together?</w:t>
      </w:r>
    </w:p>
    <w:p>
      <w:pPr>
        <w:pStyle w:val="script"/>
      </w:pPr>
      <w:r>
        <w:t>And one of the things we've done, which I think has been useful, two things we've done, one is to say there's a difference between leadership and stewardship. Leadership is something that goes along with systems. Bureaucratic or not, you have somebody at the top, there's a command control space, there are rules, et cetera.</w:t>
      </w:r>
    </w:p>
    <w:p>
      <w:pPr>
        <w:pStyle w:val="script"/>
      </w:pPr>
      <w:r>
        <w:t>Stewarding an ecosystem in a naturalist perspective says you don't own that ecosystem, you don't control that ecosystem, but you're gonna monitor it, you're gonna help, you're gonna anticipate where it needs adjusting. You're gonna try to help it optimize itself, but you're not gonna try to control it.</w:t>
      </w:r>
    </w:p>
    <w:p>
      <w:pPr>
        <w:pStyle w:val="script"/>
      </w:pPr>
      <w:r>
        <w:t>Those are two different approaches, and what we need to do is to think about how these intermediary organizations can be developed not to run programs, but to actually support and steward an ecosystem</w:t>
      </w:r>
    </w:p>
    <w:p>
      <w:pPr>
        <w:pStyle w:val="script"/>
      </w:pPr>
      <w:r>
        <w:t>[00:18:56] David Osher: Let me add something here, Karen, to [00:19:00] connect to other conversations on other episodes. Linda Darling-Hammond talked about the factory model, and I think that, and what you're talking about as the grammar of schooling is an embodiment of the factory model, and what has been happening over time, but still only in some places, is people moving beyond the factory model.</w:t>
      </w:r>
    </w:p>
    <w:p>
      <w:pPr>
        <w:pStyle w:val="script"/>
      </w:pPr>
      <w:r>
        <w:t>And for example, in New York City, El Puente Academy, which started as a youth development organization, became a very successful school within the New York City school system- Mm-hmm ... but having its own space where it brought in its youth development perspective. That John King talked about Roxbury Academy, and what he was doing in Roxbury Academy was building in the same type of principles that you're talking about.</w:t>
      </w:r>
    </w:p>
    <w:p>
      <w:pPr>
        <w:pStyle w:val="script"/>
      </w:pPr>
      <w:r>
        <w:t>Right. And so it has been [00:20:00] possible to create those spaces, and what's happening right now is what you're talking about still has been easy to scale up in the space beyond the bureaucratic walls at the same time that the bureaucratic walls are starting to be transformed in some places.</w:t>
      </w:r>
    </w:p>
    <w:p>
      <w:pPr>
        <w:pStyle w:val="script"/>
      </w:pPr>
      <w:r>
        <w:t>[00:20:20] Karen Pittman: Right. Absolutely.</w:t>
      </w:r>
    </w:p>
    <w:p>
      <w:pPr>
        <w:pStyle w:val="script"/>
      </w:pPr>
      <w:r>
        <w:t>And we have gone a long way innovating inside of schools. The Learner Studio talks about H1, H2, H3. H1 is your very traditional schools, your factory model of school, like that's been in place for 120 years. H2 is the hybrid space, where that factory model is still in place from a bureaucratic perspective, from a structural perspective, but innovation is happening inside.</w:t>
      </w:r>
    </w:p>
    <w:p>
      <w:pPr>
        <w:pStyle w:val="script"/>
      </w:pPr>
      <w:r>
        <w:t>People are doing, deeper learning is happening, project-based learning is happening. People are doing different, they're rearranging things as best they can inside the system. And H3 is the fully envisioned new system. So we know we've got people outside, they're [00:21:00] envisioning these new things, and that's great.</w:t>
      </w:r>
    </w:p>
    <w:p>
      <w:pPr>
        <w:pStyle w:val="script"/>
      </w:pPr>
      <w:r>
        <w:t>They haven't yet taken the scale, as you said. Those innovations haven't largely gone to scale. And that's where people are right now, We know there's an urgency to this. We know that the public is asking now for kids to get real skills and real life that, to, to take full advantage of what we know about learning and development, to bring it in and make schools different.</w:t>
      </w:r>
    </w:p>
    <w:p>
      <w:pPr>
        <w:pStyle w:val="script"/>
      </w:pPr>
      <w:r>
        <w:t>But how do we break out the structure? Thomas Arnett at the Christensen Institute talks about alternative value networks. He talks about the K-12 value network, the people, the policies, the families, the superintendents, the t- school boards, the teachers unions, all the people who have a stake in how schools are run make it very difficult to change fundamental things in how schools are run.</w:t>
      </w:r>
    </w:p>
    <w:p>
      <w:pPr>
        <w:pStyle w:val="script"/>
      </w:pPr>
      <w:r>
        <w:t>It's just, that's how systems are He says there are alternative networks that are out here. People are thinking about different ways to do schools. How do we bring [00:22:00] those alternative networks together to disrupt the system? There's a whole conversation about how do you disrupt a system, and the thing we've been bringing into that space is I don't think we've got enough clout in the alternative school spaces, the micro schools, the community schools, to actually disrupt the big school system.</w:t>
      </w:r>
    </w:p>
    <w:p>
      <w:pPr>
        <w:pStyle w:val="script"/>
      </w:pPr>
      <w:r>
        <w:t>But we do have, if we go in the youth development out of school time space, and you go into the space around workforce development, you've got other systems that never operated under the rules of schools that have developed structures. And so if we can really think about a bigger box of school, a lot of innovation's happening, but it's still happening inside the most constrained part of school, which is you think of school as 9:00 to 3:00, September to June.</w:t>
      </w:r>
    </w:p>
    <w:p>
      <w:pPr>
        <w:pStyle w:val="script"/>
      </w:pPr>
      <w:r>
        <w:t>I've been in conversations with high school principals, all about team teaching, all about making sure every one of their kids has an internship. All these exciting things are happening, and I say, [00:23:00] "What do they do during the summer?" They say, "We don't know." I said, "If you're, if they're getting all these exciting experiences that you're orchestrating for them during the school year, one, do they take those experiences and on their own keep them going during the summer?</w:t>
      </w:r>
    </w:p>
    <w:p>
      <w:pPr>
        <w:pStyle w:val="script"/>
      </w:pPr>
      <w:r>
        <w:t>Do you help them going, keep them going during the summer? Does it make a difference whether that kid who had this great internship during the school year goes home and just plays video games over the summer, or whether they actually parlayed that internship into a summer job? Does that make a difference for when they come back the next year?"</w:t>
      </w:r>
    </w:p>
    <w:p>
      <w:pPr>
        <w:pStyle w:val="script"/>
      </w:pPr>
      <w:r>
        <w:t>They said, "Those are good questions. We never thought about it." The school box, the 9:00 to 3:00 K to 12 box that we call school, September to June box, is only a part of the ecosystem that kids live in, especially by high school. So we've said, "Can we just make that box bigger?" Can we start to talk about not just making sure kids have schools who help them go out and find ways to be in the community, [00:24:00] but ways to help the other institutions in the community support young people and get credit for that year-round, all day, up to age 25?</w:t>
      </w:r>
    </w:p>
    <w:p>
      <w:pPr>
        <w:pStyle w:val="script"/>
      </w:pPr>
      <w:r>
        <w:t>If they're not going, if they're not leaving their community to go into college, we should pay attention to what they're doing in that community. And so how do we think about that? And as we paint that box bigger and make the space for these other systems to come in that are focusing on youth development, that are focusing on workforce development, and they can all say we've, we have ha- we have our own problems as systems.</w:t>
      </w:r>
    </w:p>
    <w:p>
      <w:pPr>
        <w:pStyle w:val="script"/>
      </w:pPr>
      <w:r>
        <w:t>We have different problems, and we have hacks. So when the school says we can't do this because, you have another system that says, "We figured out how to do that." So in Providence, they said, "We can't do that because we can't let our kids out of the school to go take internships at other places. We've got a liability problem."</w:t>
      </w:r>
    </w:p>
    <w:p>
      <w:pPr>
        <w:pStyle w:val="script"/>
      </w:pPr>
      <w:r>
        <w:t>The after school people will say, "We solved that problem. We've worked out a relationship with the public transportation system that has kids be able to take public buses wherever they wanna go." So that's fine. If their parents have permission, if they're old enough to take a bus, [00:25:00] they can get there and back on the public trans- we've redesigned the bus routes so they can get where they're going.</w:t>
      </w:r>
    </w:p>
    <w:p>
      <w:pPr>
        <w:pStyle w:val="script"/>
      </w:pPr>
      <w:r>
        <w:t>So we need a different way to think, we need to think bigger about this box. So way back when we started to take out the National Academy of Sciences, going back there, one of the things we drew with the donut, we also drew a cube, and we drew a cube that said zero to 25, zero to 21 at that point, zero to 21, academic, social, emotional, physical competencies across the bottom, and time And we, all day, and we said, "Who fills this space?</w:t>
      </w:r>
    </w:p>
    <w:p>
      <w:pPr>
        <w:pStyle w:val="script"/>
      </w:pPr>
      <w:r>
        <w:t>Who fills this space, this age space, outcome space, and time space?" And just, and school just fills a box of that, so we just made a physical picture that said school only fills a part of what we call developmental space. And if school only fills a part of that space, who fills the rest? And that actually was the earliest that I'd got to Children's Cabinet, because at that point, the Children's Cabinet, even if they were there, you were bringing [00:26:00] together the people who were focusing on kids who had problems, child welfare, juvenile justice, et cetera.</w:t>
      </w:r>
    </w:p>
    <w:p>
      <w:pPr>
        <w:pStyle w:val="script"/>
      </w:pPr>
      <w:r>
        <w:t>You weren't bringing together libraries. The rec departments were not invited to that table. Said, "But they have that. They fill that developmental space." At Chapin Hall, Harold Richmond and, and Joan Winn, and people like that call those the primary support system. There was a language for these community organizations that was not just about out of school time.</w:t>
      </w:r>
    </w:p>
    <w:p>
      <w:pPr>
        <w:pStyle w:val="script"/>
      </w:pPr>
      <w:r>
        <w:t>It was a more broader, richer language about primary support systems that continue to support young people's growth and development outside of school, and those are the people we have to really bring into this space and get them connected. They're more flexible. They have less funding. They have less accountability.</w:t>
      </w:r>
    </w:p>
    <w:p>
      <w:pPr>
        <w:pStyle w:val="script"/>
      </w:pPr>
      <w:r>
        <w:t>They're not accountable for every kid and all kids all the time, but they really can work to complement what's happening in schools. And so a part of what we have to do is just think about how we can shift from our traditional definition of schooling to a broader definition of learning, where learning happens.[00:27:00]</w:t>
      </w:r>
    </w:p>
    <w:p>
      <w:pPr>
        <w:pStyle w:val="script"/>
      </w:pPr>
      <w:r>
        <w:t>[00:27:00] David Osher: If I hear you correctly-</w:t>
      </w:r>
    </w:p>
    <w:p>
      <w:pPr>
        <w:pStyle w:val="script"/>
      </w:pPr>
      <w:r>
        <w:t>There are two dimensions you're talking about. One which is very f- appropriately focused on the young person and their development and learning, and that takes place 24/7 across all the spaces. You're also talking about the different places that are there that can be a support system, and each of them have their own constraints. And at the same time, if there are ways of coordinating them-</w:t>
      </w:r>
    </w:p>
    <w:p>
      <w:pPr>
        <w:pStyle w:val="script"/>
      </w:pPr>
      <w:r>
        <w:t>[00:27:36] Karen Pittman: Yes ...</w:t>
      </w:r>
    </w:p>
    <w:p>
      <w:pPr>
        <w:pStyle w:val="script"/>
      </w:pPr>
      <w:r>
        <w:t>[00:27:36] David Osher: they'll be able to do the equivalent of what some people call braiding-</w:t>
      </w:r>
    </w:p>
    <w:p>
      <w:pPr>
        <w:pStyle w:val="script"/>
      </w:pPr>
      <w:r>
        <w:t>[00:27:42] Karen Pittman: Yes ...</w:t>
      </w:r>
    </w:p>
    <w:p>
      <w:pPr>
        <w:pStyle w:val="script"/>
      </w:pPr>
      <w:r>
        <w:t>[00:27:42] David Osher: where everyone has constraints, but if we're coordinating together, we can figure out those, what you called hacks.</w:t>
      </w:r>
    </w:p>
    <w:p>
      <w:pPr>
        <w:pStyle w:val="script"/>
      </w:pPr>
      <w:r>
        <w:t>[00:27:51] Karen Pittman: Exactly. That's a really important distinction to make, David, and I'm glad you made it</w:t>
      </w:r>
    </w:p>
    <w:p>
      <w:pPr>
        <w:pStyle w:val="script"/>
      </w:pPr>
      <w:r>
        <w:t>[00:27:58] David Osher: Karen's work shows how changing [00:28:00] relationships among organizations can create new opportunities for young people. But it also raises a deeper question: Are we rethinking learning itself or simply improving the systems that deliver it? In part three of our conversation with Karen, we explore what it would mean to rethink learning and development together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