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67F6AD20" w14:textId="3224415E" w:rsidR="00757B1C" w:rsidRPr="00506688" w:rsidRDefault="004E3B9E" w:rsidP="00506688">
      <w:pPr>
        <w:pStyle w:val="Heading1"/>
        <w:spacing w:before="0" w:after="120"/>
        <w:textAlignment w:val="baseline"/>
        <w:rPr>
          <w:color w:val="156082" w:themeColor="accent1"/>
        </w:rPr>
      </w:pPr>
      <w:r w:rsidRPr="00506688">
        <w:rPr>
          <w:color w:val="156082" w:themeColor="accent1"/>
        </w:rPr>
        <w:t>Episode 1- Addressing Educational Inequities in the wake of covid-19 is in three parts</w:t>
      </w:r>
      <w:r w:rsidR="00506688" w:rsidRPr="00506688">
        <w:rPr>
          <w:color w:val="156082" w:themeColor="accent1"/>
        </w:rPr>
        <w:t xml:space="preserve"> with </w:t>
      </w:r>
      <w:r w:rsidR="0033697E" w:rsidRPr="00506688">
        <w:rPr>
          <w:color w:val="156082" w:themeColor="accent1"/>
        </w:rPr>
        <w:t xml:space="preserve">Governor </w:t>
      </w:r>
      <w:r w:rsidR="00823D78" w:rsidRPr="00506688">
        <w:rPr>
          <w:color w:val="156082" w:themeColor="accent1"/>
        </w:rPr>
        <w:t>Bob Wise</w:t>
      </w:r>
      <w:r w:rsidR="0033697E" w:rsidRPr="00506688">
        <w:rPr>
          <w:color w:val="156082" w:themeColor="accent1"/>
        </w:rPr>
        <w:t>: Episode 1 Part B</w:t>
      </w:r>
      <w:r w:rsidR="0020345C" w:rsidRPr="00506688">
        <w:rPr>
          <w:color w:val="156082" w:themeColor="accent1"/>
        </w:rPr>
        <w:t>.</w:t>
      </w:r>
      <w:r w:rsidR="00823D78" w:rsidRPr="00506688">
        <w:rPr>
          <w:color w:val="156082" w:themeColor="accent1"/>
        </w:rPr>
        <w:t xml:space="preserve"> </w:t>
      </w:r>
    </w:p>
    <w:p w14:paraId="67F6AD21" w14:textId="77777777" w:rsidR="00757B1C" w:rsidRDefault="00823D78">
      <w:pPr>
        <w:pStyle w:val="Script"/>
        <w:spacing w:after="120"/>
      </w:pPr>
      <w:r>
        <w:t xml:space="preserve"> </w:t>
      </w:r>
      <w:r>
        <w:rPr>
          <w:color w:val="808080"/>
        </w:rPr>
        <w:t>[00:00:00]</w:t>
      </w:r>
      <w:r>
        <w:t xml:space="preserve"> </w:t>
      </w:r>
    </w:p>
    <w:p w14:paraId="67F6AD22" w14:textId="431FF03A" w:rsidR="00757B1C" w:rsidRDefault="00823D78">
      <w:pPr>
        <w:pStyle w:val="Script"/>
        <w:spacing w:after="120"/>
      </w:pPr>
      <w:r>
        <w:rPr>
          <w:color w:val="808080"/>
        </w:rPr>
        <w:t>[00:00:48]</w:t>
      </w:r>
      <w:r>
        <w:t xml:space="preserve"> </w:t>
      </w:r>
      <w:r>
        <w:rPr>
          <w:b/>
          <w:bCs/>
          <w:color w:val="DE4A1D"/>
        </w:rPr>
        <w:t>Speaker:</w:t>
      </w:r>
      <w:r>
        <w:t xml:space="preserve"> In our</w:t>
      </w:r>
      <w:r w:rsidR="0020345C">
        <w:t xml:space="preserve"> second part (B) of our first episode</w:t>
      </w:r>
      <w:r>
        <w:t xml:space="preserve">, </w:t>
      </w:r>
      <w:r w:rsidR="0020345C">
        <w:t>R</w:t>
      </w:r>
      <w:r>
        <w:t xml:space="preserve">ich Long sits down with former West Virginia governor and longtime education leader, Bob Wise, for a candid and wide ranging conversation about what it really takes to drive lasting </w:t>
      </w:r>
      <w:r>
        <w:rPr>
          <w:color w:val="808080"/>
        </w:rPr>
        <w:t>[00:01:00]</w:t>
      </w:r>
      <w:r>
        <w:t xml:space="preserve"> change in American education. Drawing on decades of experience as a member of Congress, a two term governor and president of the Alliance for Excellent Education, governor Wise offers a rare insider's view of how policy, pedagogy, and politics intersect.</w:t>
      </w:r>
    </w:p>
    <w:p w14:paraId="67F6AD23" w14:textId="3E8DE7E3" w:rsidR="00757B1C" w:rsidRDefault="00823D78">
      <w:pPr>
        <w:pStyle w:val="Script"/>
        <w:spacing w:after="120"/>
      </w:pPr>
      <w:r>
        <w:t xml:space="preserve">Over the course of the discussion, he unpacks the triangle that shapes every major education decision. Explores how research on the science of learning can and must move from theory into actual classroom practice and reflects on what policymakers genuinely need from educator. And what educators need from policymakers, </w:t>
      </w:r>
      <w:r w:rsidR="00506688">
        <w:t>G</w:t>
      </w:r>
      <w:r>
        <w:t>overnor Wise also shares firsthand stories illustrating how powerful experiences not.</w:t>
      </w:r>
    </w:p>
    <w:p w14:paraId="67F6AD24" w14:textId="77777777" w:rsidR="00757B1C" w:rsidRDefault="00823D78">
      <w:pPr>
        <w:pStyle w:val="Script"/>
        <w:spacing w:after="120"/>
      </w:pPr>
      <w:r>
        <w:t xml:space="preserve">White papers often move political leaders to action at a time when schools are emerging from COVID-19. Navigating political upheaval and grappling with the rapid rise of ai, governor Wise argues that progress will require a renewed commitment to non-partisan problem </w:t>
      </w:r>
      <w:r>
        <w:rPr>
          <w:color w:val="808080"/>
        </w:rPr>
        <w:t>[00:02:00]</w:t>
      </w:r>
      <w:r>
        <w:t xml:space="preserve"> solving, and a sharper focus on what the public actually wants from schools.</w:t>
      </w:r>
    </w:p>
    <w:p w14:paraId="67F6AD25" w14:textId="77777777" w:rsidR="00757B1C" w:rsidRDefault="00823D78">
      <w:pPr>
        <w:pStyle w:val="Script"/>
        <w:spacing w:after="120"/>
      </w:pPr>
      <w:r>
        <w:t>Student mental health, literacy, safety, and meaningful preparation for college and careers. This conversation offers a thoughtful, grounded look at the future of education change and the practical work needed to ensure that research policy and classroom practice move forward together.</w:t>
      </w:r>
    </w:p>
    <w:p w14:paraId="67F6AD26" w14:textId="77777777" w:rsidR="00757B1C" w:rsidRDefault="00823D78">
      <w:pPr>
        <w:pStyle w:val="Script"/>
        <w:spacing w:after="120"/>
      </w:pPr>
      <w:r>
        <w:rPr>
          <w:color w:val="808080"/>
        </w:rPr>
        <w:t>[00:02:24]</w:t>
      </w:r>
      <w:r>
        <w:t xml:space="preserve"> </w:t>
      </w:r>
      <w:r>
        <w:rPr>
          <w:b/>
          <w:bCs/>
          <w:color w:val="72B372"/>
        </w:rPr>
        <w:t>Rich Long:</w:t>
      </w:r>
      <w:r>
        <w:t xml:space="preserve"> We've had this education change. Now, if you count the Great Society over 50 years, we've made some progress and we've also learned a lot about the process of change itself. But you've had this experience as a education leader at all for education and also as governor, and also your time in the House of Representatives.</w:t>
      </w:r>
    </w:p>
    <w:p w14:paraId="67F6AD27" w14:textId="77777777" w:rsidR="00757B1C" w:rsidRDefault="00823D78">
      <w:pPr>
        <w:pStyle w:val="Script"/>
        <w:spacing w:after="120"/>
      </w:pPr>
      <w:r>
        <w:t xml:space="preserve">Yep. What do you think the main takeaways </w:t>
      </w:r>
    </w:p>
    <w:p w14:paraId="67F6AD28" w14:textId="77777777" w:rsidR="00757B1C" w:rsidRDefault="00823D78">
      <w:pPr>
        <w:pStyle w:val="Script"/>
        <w:spacing w:after="120"/>
      </w:pPr>
      <w:r>
        <w:rPr>
          <w:color w:val="808080"/>
        </w:rPr>
        <w:t>[00:02:57]</w:t>
      </w:r>
      <w:r>
        <w:t xml:space="preserve"> </w:t>
      </w:r>
      <w:r>
        <w:rPr>
          <w:b/>
          <w:bCs/>
          <w:color w:val="6600CC"/>
        </w:rPr>
        <w:t>Gov. Bob Wise:</w:t>
      </w:r>
      <w:r>
        <w:t xml:space="preserve"> people should be learning? </w:t>
      </w:r>
      <w:r>
        <w:rPr>
          <w:color w:val="808080"/>
        </w:rPr>
        <w:t>[00:03:00]</w:t>
      </w:r>
      <w:r>
        <w:t xml:space="preserve"> I think you have to realize that there's a triangle that you have to work through every time, and the triangle is three pieces and it's all in, in the letter P. It's policy, </w:t>
      </w:r>
      <w:r>
        <w:lastRenderedPageBreak/>
        <w:t>pedagogy, and politics, and it's each, it's like an equilateral triangle in the sense of.</w:t>
      </w:r>
    </w:p>
    <w:p w14:paraId="67F6AD29" w14:textId="77777777" w:rsidR="00757B1C" w:rsidRDefault="00823D78">
      <w:pPr>
        <w:pStyle w:val="Script"/>
        <w:spacing w:after="120"/>
      </w:pPr>
      <w:r>
        <w:t>Each is gonna play an important and essential and equal role at some point in whatever you're trying to do. And anytime you try to step away and say, well, I'm just gonna focus. On the pedagogy, and if you're a teacher, I understand it. If you're an education instructor, I understand it. But just be aware that it, it, that re nothing gets done in this country that does not have a political and a policy piece to it.</w:t>
      </w:r>
    </w:p>
    <w:p w14:paraId="67F6AD2A" w14:textId="77777777" w:rsidR="00757B1C" w:rsidRDefault="00823D78">
      <w:pPr>
        <w:pStyle w:val="Script"/>
        <w:spacing w:after="120"/>
      </w:pPr>
      <w:r>
        <w:t xml:space="preserve">And why do I separate policy and politics, but not, I don't separate them. But I do wanna point out that every important decision in this country at least, and I would argue that it's. Pretty much the same across the globe, but every important decision that </w:t>
      </w:r>
      <w:r>
        <w:rPr>
          <w:color w:val="808080"/>
        </w:rPr>
        <w:t>[00:04:00]</w:t>
      </w:r>
      <w:r>
        <w:t xml:space="preserve"> eventually is going to end up being acted upon.</w:t>
      </w:r>
    </w:p>
    <w:p w14:paraId="67F6AD2B" w14:textId="77777777" w:rsidR="00757B1C" w:rsidRDefault="00823D78">
      <w:pPr>
        <w:pStyle w:val="Script"/>
        <w:spacing w:after="120"/>
      </w:pPr>
      <w:r>
        <w:t>By a political figure, whether it's a one of the 14,000 school boards passing a budget or announcing a new policy on what teachers are going to be teaching, whether or not it's a 200 student district in button will of California or LA Unified, all the way to the US Congress passing whatever the next version of ESSA is going to be, or a president proposing in legislation.</w:t>
      </w:r>
    </w:p>
    <w:p w14:paraId="67F6AD2C" w14:textId="77777777" w:rsidR="00757B1C" w:rsidRDefault="00823D78">
      <w:pPr>
        <w:pStyle w:val="Script"/>
        <w:spacing w:after="120"/>
      </w:pPr>
      <w:r>
        <w:t>So. Elected officials are always part of this. And the best thing, of course, is when policy reflects good pedagogy. But in order to do that, you have to be willing to work to inform them and also to make sure that's being infused through the political system. So that message is getting through the policymaker.</w:t>
      </w:r>
    </w:p>
    <w:p w14:paraId="67F6AD2D" w14:textId="77777777" w:rsidR="00757B1C" w:rsidRDefault="00823D78">
      <w:pPr>
        <w:pStyle w:val="Script"/>
        <w:spacing w:after="120"/>
      </w:pPr>
      <w:r>
        <w:t xml:space="preserve">And by by the same token, I don't want to make it sound like the policy maker is the ultimate. Decider that in many cases they are. But </w:t>
      </w:r>
      <w:r>
        <w:rPr>
          <w:color w:val="808080"/>
        </w:rPr>
        <w:t>[00:05:00]</w:t>
      </w:r>
      <w:r>
        <w:t xml:space="preserve"> there are two places where decisions get made. The important decisions get made. First is the millions of decisions that teachers make every day in the classroom affecting their students.</w:t>
      </w:r>
    </w:p>
    <w:p w14:paraId="67F6AD2E" w14:textId="77777777" w:rsidR="00757B1C" w:rsidRDefault="00823D78">
      <w:pPr>
        <w:pStyle w:val="Script"/>
        <w:spacing w:after="120"/>
      </w:pPr>
      <w:r>
        <w:t>But the second place is in the, the meeting rooms, the committee rooms, whatever of school of elected school districts of state legislatures. Uh, congressional committees and, and also reflect state education departments and the US Department of Education. So just recognizing that the policymaker and the practitioner both are making critical decisions in education and they have to relate to one another.</w:t>
      </w:r>
    </w:p>
    <w:p w14:paraId="67F6AD2F" w14:textId="77777777" w:rsidR="00757B1C" w:rsidRDefault="00823D78">
      <w:pPr>
        <w:pStyle w:val="Script"/>
        <w:spacing w:after="120"/>
      </w:pPr>
      <w:r>
        <w:rPr>
          <w:color w:val="808080"/>
        </w:rPr>
        <w:lastRenderedPageBreak/>
        <w:t>[00:05:37]</w:t>
      </w:r>
      <w:r>
        <w:t xml:space="preserve"> </w:t>
      </w:r>
      <w:r>
        <w:rPr>
          <w:b/>
          <w:bCs/>
          <w:color w:val="72B372"/>
        </w:rPr>
        <w:t>Rich Long:</w:t>
      </w:r>
      <w:r>
        <w:t xml:space="preserve"> You raised an interesting point about the idea of this being an interrelated triangle, but at the same time, each point of those triangles is massively fractured as well. How do we cope with the, and what have we learned about like what part of. Pedagogy does the policy makers need to know </w:t>
      </w:r>
      <w:r>
        <w:rPr>
          <w:color w:val="808080"/>
        </w:rPr>
        <w:t>[00:06:00]</w:t>
      </w:r>
      <w:r>
        <w:t xml:space="preserve"> about? </w:t>
      </w:r>
    </w:p>
    <w:p w14:paraId="67F6AD30" w14:textId="77777777" w:rsidR="00757B1C" w:rsidRDefault="00823D78">
      <w:pPr>
        <w:pStyle w:val="Script"/>
        <w:spacing w:after="120"/>
      </w:pPr>
      <w:r>
        <w:rPr>
          <w:color w:val="808080"/>
        </w:rPr>
        <w:t>[00:06:01]</w:t>
      </w:r>
      <w:r>
        <w:t xml:space="preserve"> </w:t>
      </w:r>
      <w:r>
        <w:rPr>
          <w:b/>
          <w:bCs/>
          <w:color w:val="6600CC"/>
        </w:rPr>
        <w:t>Gov. Bob Wise:</w:t>
      </w:r>
      <w:r>
        <w:t xml:space="preserve"> That's, and by the same token, what part of policy making does the practitioner need to know about?</w:t>
      </w:r>
    </w:p>
    <w:p w14:paraId="67F6AD31" w14:textId="77777777" w:rsidR="00757B1C" w:rsidRDefault="00823D78">
      <w:pPr>
        <w:pStyle w:val="Script"/>
        <w:spacing w:after="120"/>
      </w:pPr>
      <w:r>
        <w:t>I've spent a lot of time in the last five or six years working in the area of the science of learning, and I'm not the researcher, but it's how does that research get implemented to the classroom? And incidentally, I'm not. To me, it's not enough to say I'm all about translating the research. Thank you very much.</w:t>
      </w:r>
    </w:p>
    <w:p w14:paraId="67F6AD32" w14:textId="77777777" w:rsidR="00757B1C" w:rsidRDefault="00823D78">
      <w:pPr>
        <w:pStyle w:val="Script"/>
        <w:spacing w:after="120"/>
      </w:pPr>
      <w:r>
        <w:t>But I got a bookshelf full of translation. I, how does it get implemented? Actually infused into the classroom. And so the question then becomes how much of a scientist, a neuroscientist, a cognitive psychologist, and so on, is a teacher expected to become or know about in order to teach. So what we have to figure out is what's enough.</w:t>
      </w:r>
    </w:p>
    <w:p w14:paraId="67F6AD33" w14:textId="77777777" w:rsidR="00757B1C" w:rsidRDefault="00823D78">
      <w:pPr>
        <w:pStyle w:val="Script"/>
        <w:spacing w:after="120"/>
      </w:pPr>
      <w:r>
        <w:t xml:space="preserve">Knowledge that makes them relevant, but doesn't take them away from what their primary function is. That becomes particularly difficult I think, because in the case of a teacher or educators, generally, </w:t>
      </w:r>
      <w:r>
        <w:rPr>
          <w:color w:val="808080"/>
        </w:rPr>
        <w:t>[00:07:00]</w:t>
      </w:r>
      <w:r>
        <w:t xml:space="preserve"> they are professionals. They go there, learn a particular discipline, they learn a certain. Pedagogy. They have a defined, relatively defined art or craft.</w:t>
      </w:r>
    </w:p>
    <w:p w14:paraId="67F6AD34" w14:textId="77777777" w:rsidR="00757B1C" w:rsidRDefault="00823D78">
      <w:pPr>
        <w:pStyle w:val="Script"/>
        <w:spacing w:after="120"/>
      </w:pPr>
      <w:r>
        <w:t>It's not, so that's not true with a politician. A politician comes from a wide ranging background. I used to joke, I was. I felt it was a great privilege to be elected 11 times. People, at least a majority of people were entrusting you with their wellbeing. But I used to joke that I'm in one of the few professions that requires absolutely no competency testing, so that need to relate to one another and to understand one another, and to be able to explain.</w:t>
      </w:r>
    </w:p>
    <w:p w14:paraId="67F6AD35" w14:textId="77777777" w:rsidR="00757B1C" w:rsidRDefault="00823D78">
      <w:pPr>
        <w:pStyle w:val="Script"/>
        <w:spacing w:after="120"/>
      </w:pPr>
      <w:r>
        <w:t>I don't think that a. Teachers should have to understand the intricacies of getting a piece of legislation passed. By the same token, the policymaker is not gonna be able, doesn't spend a whole lot of time on Bloom's taxonomy. But the, but what is it that each needs to understand? And I'll take a personal example.</w:t>
      </w:r>
    </w:p>
    <w:p w14:paraId="67F6AD36" w14:textId="77777777" w:rsidR="00757B1C" w:rsidRDefault="00823D78">
      <w:pPr>
        <w:pStyle w:val="Script"/>
        <w:spacing w:after="120"/>
      </w:pPr>
      <w:r>
        <w:rPr>
          <w:color w:val="808080"/>
        </w:rPr>
        <w:t>[00:08:00]</w:t>
      </w:r>
      <w:r>
        <w:t xml:space="preserve"> I've been, I'm privileged to work in California with a number of people that have been working to and move literacy policy. But one of the areas. I'm on the board of a school, Chartwell School in Monterey, California, which </w:t>
      </w:r>
      <w:r>
        <w:lastRenderedPageBreak/>
        <w:t>works with students with dyslexia and other similar reading issues. And so what we were able to do, Chartwell has a teacher training institute.</w:t>
      </w:r>
    </w:p>
    <w:p w14:paraId="67F6AD37" w14:textId="77777777" w:rsidR="00757B1C" w:rsidRDefault="00823D78">
      <w:pPr>
        <w:pStyle w:val="Script"/>
        <w:spacing w:after="120"/>
      </w:pPr>
      <w:r>
        <w:t>It has been working with a neighboring school district now for five years, training the teachers how to work in structured literacy. And what we were able to do is. Then also, let me just add one other part to that partnership is working with a major research institution, university of California, San Francisco, which has a major dyslexia and neuroscience research center, so neuroscience, pedagogy, and a school district that that really is committed.</w:t>
      </w:r>
    </w:p>
    <w:p w14:paraId="67F6AD38" w14:textId="77777777" w:rsidR="00757B1C" w:rsidRDefault="00823D78">
      <w:pPr>
        <w:pStyle w:val="Script"/>
        <w:spacing w:after="120"/>
      </w:pPr>
      <w:r>
        <w:t xml:space="preserve">But then we were able. To bring a key legislator there who could see firsthand what it was we people </w:t>
      </w:r>
      <w:r>
        <w:rPr>
          <w:color w:val="808080"/>
        </w:rPr>
        <w:t>[00:09:00]</w:t>
      </w:r>
      <w:r>
        <w:t xml:space="preserve"> were talking about when they say science of reading and make it real and could see that in with structured literacy, that what we were talking about was not. Simply another method of a teacher standing up doing what they've always been doing, but instead breaking the classroom into small units.</w:t>
      </w:r>
    </w:p>
    <w:p w14:paraId="67F6AD39" w14:textId="77777777" w:rsidR="00757B1C" w:rsidRDefault="00823D78">
      <w:pPr>
        <w:pStyle w:val="Script"/>
        <w:spacing w:after="120"/>
      </w:pPr>
      <w:r>
        <w:t>The teacher was working for 45 minutes to an hour. That was in certain capacity with one group of six students. An aide was working with another six, the other 12 were working on something, students working on something else. And then you rotate. So now you could see how it was that you could bring. A sophisticated structured literacy approach to a classroom of 24 students, and particularly in a school that had a high, high free and reduced luncheon and high English language learner.</w:t>
      </w:r>
    </w:p>
    <w:p w14:paraId="67F6AD3A" w14:textId="77777777" w:rsidR="00757B1C" w:rsidRDefault="00823D78">
      <w:pPr>
        <w:pStyle w:val="Script"/>
        <w:spacing w:after="120"/>
      </w:pPr>
      <w:r>
        <w:t xml:space="preserve">So it's now nobody walked out of there being able to talk about the hippocampus versus temporal lobes, or I'm way out of my range already. But what they could do, </w:t>
      </w:r>
      <w:r>
        <w:rPr>
          <w:color w:val="808080"/>
        </w:rPr>
        <w:t>[00:10:00]</w:t>
      </w:r>
      <w:r>
        <w:t xml:space="preserve"> but the legislator could see firsthand what was working. Teachers under were, had worked with the researchers to communicate feedback on what they were observing in their students, and the researchers at the same time were able to communicate what was taking place within those students' brains.</w:t>
      </w:r>
    </w:p>
    <w:p w14:paraId="67F6AD3B" w14:textId="77777777" w:rsidR="00757B1C" w:rsidRDefault="00823D78">
      <w:pPr>
        <w:pStyle w:val="Script"/>
        <w:spacing w:after="120"/>
      </w:pPr>
      <w:r>
        <w:t xml:space="preserve">Every, in that case, we, everybody got just enough. What do I need to be effective without just. Tying me down with a lot of additional information that I don't, won't understand and won't really be able to use. </w:t>
      </w:r>
    </w:p>
    <w:p w14:paraId="67F6AD3C" w14:textId="77777777" w:rsidR="00757B1C" w:rsidRDefault="00823D78">
      <w:pPr>
        <w:pStyle w:val="Script"/>
        <w:spacing w:after="120"/>
      </w:pPr>
      <w:r>
        <w:rPr>
          <w:color w:val="808080"/>
        </w:rPr>
        <w:t>[00:10:35]</w:t>
      </w:r>
      <w:r>
        <w:t xml:space="preserve"> </w:t>
      </w:r>
      <w:r>
        <w:rPr>
          <w:b/>
          <w:bCs/>
          <w:color w:val="72B372"/>
        </w:rPr>
        <w:t>Rich Long:</w:t>
      </w:r>
      <w:r>
        <w:t xml:space="preserve"> That's a, a very nuanced set of communications. How does, how do we build those filters with policy people to get what they need?</w:t>
      </w:r>
    </w:p>
    <w:p w14:paraId="67F6AD3D" w14:textId="77777777" w:rsidR="00757B1C" w:rsidRDefault="00823D78">
      <w:pPr>
        <w:pStyle w:val="Script"/>
        <w:spacing w:after="120"/>
      </w:pPr>
      <w:r>
        <w:lastRenderedPageBreak/>
        <w:t xml:space="preserve">From the teachers and the teachers to get from the policy makers and the researchers. </w:t>
      </w:r>
    </w:p>
    <w:p w14:paraId="67F6AD3E" w14:textId="77777777" w:rsidR="00757B1C" w:rsidRDefault="00823D78">
      <w:pPr>
        <w:pStyle w:val="Script"/>
        <w:spacing w:after="120"/>
      </w:pPr>
      <w:r>
        <w:rPr>
          <w:color w:val="808080"/>
        </w:rPr>
        <w:t>[00:10:52]</w:t>
      </w:r>
      <w:r>
        <w:t xml:space="preserve"> </w:t>
      </w:r>
      <w:r>
        <w:rPr>
          <w:b/>
          <w:bCs/>
          <w:color w:val="6600CC"/>
        </w:rPr>
        <w:t>Gov. Bob Wise:</w:t>
      </w:r>
      <w:r>
        <w:t xml:space="preserve"> We've gotta remember, the elected policymaker is human, just sometimes more than most in the sense that </w:t>
      </w:r>
      <w:r>
        <w:rPr>
          <w:color w:val="808080"/>
        </w:rPr>
        <w:t>[00:11:00]</w:t>
      </w:r>
      <w:r>
        <w:t xml:space="preserve"> policymakers, and I say this as one who was an elected official for 24 years, policymakers, and particularly if you're a legislator in session, you have more, no more than two minutes on any topic.</w:t>
      </w:r>
    </w:p>
    <w:p w14:paraId="67F6AD3F" w14:textId="77777777" w:rsidR="00757B1C" w:rsidRDefault="00823D78">
      <w:pPr>
        <w:pStyle w:val="Script"/>
        <w:spacing w:after="120"/>
      </w:pPr>
      <w:r>
        <w:t>What they are is they're highly visual and highly tactile. And so you put an experience in front of a policymaker. Don't try and ask the policymaker to read a 10 page brief, but you put an experience in front of that policymaker that is seared into their mind. But the point, important point is you made an impression.</w:t>
      </w:r>
    </w:p>
    <w:p w14:paraId="67F6AD40" w14:textId="77777777" w:rsidR="00757B1C" w:rsidRDefault="00823D78">
      <w:pPr>
        <w:pStyle w:val="Script"/>
        <w:spacing w:after="120"/>
      </w:pPr>
      <w:r>
        <w:t>Let me give you an a real life example. I remember. Working with a, a senator who was very committed, US Senator, committed to education and I worked with him in that when he was in the house. And then he went to the Senate and I was working with the Alliance for Excellent Education. So I went to talk to him about high school transformation and certain issues about high schools.</w:t>
      </w:r>
    </w:p>
    <w:p w14:paraId="67F6AD41" w14:textId="77777777" w:rsidR="00757B1C" w:rsidRDefault="00823D78">
      <w:pPr>
        <w:pStyle w:val="Script"/>
        <w:spacing w:after="120"/>
      </w:pPr>
      <w:r>
        <w:t xml:space="preserve">And he would only talk to me about early childhood development. And </w:t>
      </w:r>
      <w:r>
        <w:rPr>
          <w:color w:val="808080"/>
        </w:rPr>
        <w:t>[00:12:00]</w:t>
      </w:r>
      <w:r>
        <w:t xml:space="preserve"> as we talked more. It came out about 25 years ago. Somebody had taken him to an early childhood development center in his state, and what he saw there really just once again, seared into his mind the importance of it and what could be done.</w:t>
      </w:r>
    </w:p>
    <w:p w14:paraId="67F6AD42" w14:textId="77777777" w:rsidR="00757B1C" w:rsidRDefault="00823D78">
      <w:pPr>
        <w:pStyle w:val="Script"/>
        <w:spacing w:after="120"/>
      </w:pPr>
      <w:r>
        <w:t>And so he became a champion. And so I didn't get 'em on high schools that day, but boy, somebody sure did an effective job on early childhood development. And as a result, a lot of. Early learners benefited. How much information does each of us need? I don't try to, once again, I'm, I spent a lot of time now trying to learn about the science of reading and how the various science aspects, cognitive, physical, and so on, relate.</w:t>
      </w:r>
    </w:p>
    <w:p w14:paraId="67F6AD43" w14:textId="77777777" w:rsidR="00757B1C" w:rsidRDefault="00823D78">
      <w:pPr>
        <w:pStyle w:val="Script"/>
        <w:spacing w:after="120"/>
      </w:pPr>
      <w:r>
        <w:t xml:space="preserve">I will never be able to talk extensively or understand extensively all the intricacies of the human brain and its learning processes. </w:t>
      </w:r>
      <w:r>
        <w:rPr>
          <w:color w:val="808080"/>
        </w:rPr>
        <w:t>[00:13:00]</w:t>
      </w:r>
      <w:r>
        <w:t xml:space="preserve"> Particularly then when you get into issues like dyslexia and dyscalculia. But what I, but what you can do is take me through that lab. I can see the cross sections of brains.</w:t>
      </w:r>
    </w:p>
    <w:p w14:paraId="67F6AD44" w14:textId="77777777" w:rsidR="00757B1C" w:rsidRDefault="00823D78">
      <w:pPr>
        <w:pStyle w:val="Script"/>
        <w:spacing w:after="120"/>
      </w:pPr>
      <w:r>
        <w:lastRenderedPageBreak/>
        <w:t>I can see the brain imaging exercises, and I can understand what's being done, and I can understand. How the brain is affected now, that's what I need in order to be effective. Now tell me whether or not now, and depending upon whether I'm gonna be a teacher and an and or an instructor, or whether I'm gonna be a policymaker.</w:t>
      </w:r>
    </w:p>
    <w:p w14:paraId="67F6AD45" w14:textId="77777777" w:rsidR="00757B1C" w:rsidRDefault="00823D78">
      <w:pPr>
        <w:pStyle w:val="Script"/>
        <w:spacing w:after="120"/>
      </w:pPr>
      <w:r>
        <w:rPr>
          <w:color w:val="808080"/>
        </w:rPr>
        <w:t>[00:13:32]</w:t>
      </w:r>
      <w:r>
        <w:t xml:space="preserve"> </w:t>
      </w:r>
      <w:r>
        <w:rPr>
          <w:b/>
          <w:bCs/>
          <w:color w:val="72B372"/>
        </w:rPr>
        <w:t>Rich Long:</w:t>
      </w:r>
      <w:r>
        <w:t xml:space="preserve"> These are complex, interrelated issues. That require patience. People who brought that senator to see an early childhood program, there was patience on the part of the legislator, patience on the part, and deliberateness on the part of the educators to do that. There's so much background noise. Now, how do we handle it when we have educators with different </w:t>
      </w:r>
      <w:r>
        <w:rPr>
          <w:color w:val="808080"/>
        </w:rPr>
        <w:t>[00:14:00]</w:t>
      </w:r>
      <w:r>
        <w:t xml:space="preserve"> ideas about what's the most important thing to do, or what set of things are the most important thing to do?</w:t>
      </w:r>
    </w:p>
    <w:p w14:paraId="67F6AD46" w14:textId="77777777" w:rsidR="00757B1C" w:rsidRDefault="00823D78">
      <w:pPr>
        <w:pStyle w:val="Script"/>
        <w:spacing w:after="120"/>
      </w:pPr>
      <w:r>
        <w:t xml:space="preserve">And you are an advocate for adolescent literacy, and frankly, you. You cut some really important new ground about extending literacy instruction for kids in their teen and early adulthood years. How do we create the understandings in these </w:t>
      </w:r>
    </w:p>
    <w:p w14:paraId="67F6AD47" w14:textId="77777777" w:rsidR="00757B1C" w:rsidRDefault="00823D78">
      <w:pPr>
        <w:pStyle w:val="Script"/>
        <w:spacing w:after="120"/>
      </w:pPr>
      <w:r>
        <w:rPr>
          <w:color w:val="808080"/>
        </w:rPr>
        <w:t>[00:14:23]</w:t>
      </w:r>
      <w:r>
        <w:t xml:space="preserve"> </w:t>
      </w:r>
      <w:r>
        <w:rPr>
          <w:b/>
          <w:bCs/>
          <w:color w:val="6600CC"/>
        </w:rPr>
        <w:t>Gov. Bob Wise:</w:t>
      </w:r>
      <w:r>
        <w:t xml:space="preserve"> buildings for the future? Let me speak from the policy world.</w:t>
      </w:r>
    </w:p>
    <w:p w14:paraId="67F6AD48" w14:textId="77777777" w:rsidR="00757B1C" w:rsidRDefault="00823D78">
      <w:pPr>
        <w:pStyle w:val="Script"/>
        <w:spacing w:after="120"/>
      </w:pPr>
      <w:r>
        <w:t>Where I think we need to stress focus on is I don't talk about a bipartisan approach. To education anymore. I talk about a nonpartisan approach because what I learned, and I did some work with the Hunt Institute on a project called Across the Aisle in which we did the Hunt Institute, conducted four years of surveys using Republican and Democratic pollsters about what are the public This was during.</w:t>
      </w:r>
    </w:p>
    <w:p w14:paraId="67F6AD49" w14:textId="77777777" w:rsidR="00757B1C" w:rsidRDefault="00823D78">
      <w:pPr>
        <w:pStyle w:val="Script"/>
        <w:spacing w:after="120"/>
      </w:pPr>
      <w:r>
        <w:t xml:space="preserve">The height of COVID and all the way up to the present day. What is it </w:t>
      </w:r>
      <w:r>
        <w:rPr>
          <w:color w:val="808080"/>
        </w:rPr>
        <w:t>[00:15:00]</w:t>
      </w:r>
      <w:r>
        <w:t xml:space="preserve"> that the public is actually saying they want? They expect an education. Interestingly, 80% Republican and Democrat, 80% were unified in saying what they thought the key issues were. Mental health, children's students', mental health, making sure children are prepared for college and career, school safety, and that's.</w:t>
      </w:r>
    </w:p>
    <w:p w14:paraId="67F6AD4A" w14:textId="77777777" w:rsidR="00757B1C" w:rsidRDefault="00823D78">
      <w:pPr>
        <w:pStyle w:val="Script"/>
        <w:spacing w:after="120"/>
      </w:pPr>
      <w:r>
        <w:t>It's guns, but it's also cyber bullying. And it was also health. Health of course, in the early days of COVID. And then it was, those are the, oh, in literacy. So think about it for a second. For three or four years, most state legislators have been wrapping, just fighting themselves, tying themselves up in, in what I call red meat issues.</w:t>
      </w:r>
    </w:p>
    <w:p w14:paraId="67F6AD4B" w14:textId="77777777" w:rsidR="00757B1C" w:rsidRDefault="00823D78">
      <w:pPr>
        <w:pStyle w:val="Script"/>
        <w:spacing w:after="120"/>
      </w:pPr>
      <w:r>
        <w:lastRenderedPageBreak/>
        <w:t xml:space="preserve">And not one of those issues registered above 50% on this survey. So. That's why I think it's critically important to approach education as a nonpartisan issue, and there was widespread agreement on </w:t>
      </w:r>
      <w:r>
        <w:rPr>
          <w:color w:val="808080"/>
        </w:rPr>
        <w:t>[00:16:00]</w:t>
      </w:r>
      <w:r>
        <w:t xml:space="preserve"> what it was that people thought was central top priority for education to be able to impart, deliver, achieve for students.</w:t>
      </w:r>
    </w:p>
    <w:p w14:paraId="67F6AD4C" w14:textId="77777777" w:rsidR="00757B1C" w:rsidRDefault="00823D78">
      <w:pPr>
        <w:pStyle w:val="Script"/>
        <w:spacing w:after="120"/>
      </w:pPr>
      <w:r>
        <w:t>That's a positive message to me because it means as if you can cut through the noise. And the reason that these surveys were conducted in order to show that policy maker, whether it's a school board member, a school superintendent, a legislator, to show them that there's a wind at the back for very substantive education initiatives or reforms, I do think that research.</w:t>
      </w:r>
    </w:p>
    <w:p w14:paraId="67F6AD4D" w14:textId="77777777" w:rsidR="00757B1C" w:rsidRDefault="00823D78">
      <w:pPr>
        <w:pStyle w:val="Script"/>
        <w:spacing w:after="120"/>
      </w:pPr>
      <w:r>
        <w:t xml:space="preserve">It's steadily showing confirming pedagogy that has been there, or it's suggesting that there are areas that it might need to change. I think it's very significant, for instance, that in the area of literacies, over 40 states have now passed legislation that in some way infuse the science of reading into moving it from policy to pedagogy and saying that particularly </w:t>
      </w:r>
      <w:r>
        <w:rPr>
          <w:color w:val="808080"/>
        </w:rPr>
        <w:t>[00:17:00]</w:t>
      </w:r>
      <w:r>
        <w:t xml:space="preserve"> focusing on schools of education.</w:t>
      </w:r>
    </w:p>
    <w:p w14:paraId="67F6AD4E" w14:textId="77777777" w:rsidR="00757B1C" w:rsidRDefault="00823D78">
      <w:pPr>
        <w:pStyle w:val="Script"/>
        <w:spacing w:after="120"/>
      </w:pPr>
      <w:r>
        <w:t>We expect students there to be offered these a certain range of courses. In some cases, licensure will depend upon teacher's knowledge of certain science and reading concepts. So teacher preparation screening have been uniform areas and now moving into, but somewhat gingerly because of local control in many states, gingerly into the areas of incentivizing adoption of evidence-based.</w:t>
      </w:r>
    </w:p>
    <w:p w14:paraId="67F6AD4F" w14:textId="77777777" w:rsidR="00757B1C" w:rsidRDefault="00823D78">
      <w:pPr>
        <w:pStyle w:val="Script"/>
        <w:spacing w:after="120"/>
      </w:pPr>
      <w:r>
        <w:t>Materials and curriculum, and then also, and I'm sorry, and also supporting with funding, teacher preparation and teacher development. So all of the, and incidentally, if you look at those 40 states, it's the Red Estate and the Bluest states. And so to me that's an literacy actually is an example of where you can, where the nonpartisan approach works best.</w:t>
      </w:r>
    </w:p>
    <w:p w14:paraId="67F6AD50" w14:textId="77777777" w:rsidR="00757B1C" w:rsidRDefault="00823D78">
      <w:pPr>
        <w:pStyle w:val="Script"/>
        <w:spacing w:after="120"/>
      </w:pPr>
      <w:r>
        <w:rPr>
          <w:color w:val="808080"/>
        </w:rPr>
        <w:t>[00:17:53]</w:t>
      </w:r>
      <w:r>
        <w:t xml:space="preserve"> </w:t>
      </w:r>
      <w:r>
        <w:rPr>
          <w:b/>
          <w:bCs/>
          <w:color w:val="72B372"/>
        </w:rPr>
        <w:t>Rich Long:</w:t>
      </w:r>
      <w:r>
        <w:t xml:space="preserve"> Governor Wise, I wanna thank you for your time today. Anything that you wanna conclude with? </w:t>
      </w:r>
    </w:p>
    <w:p w14:paraId="67F6AD51" w14:textId="77777777" w:rsidR="00757B1C" w:rsidRDefault="00823D78">
      <w:pPr>
        <w:pStyle w:val="Script"/>
        <w:spacing w:after="120"/>
      </w:pPr>
      <w:r>
        <w:rPr>
          <w:color w:val="808080"/>
        </w:rPr>
        <w:t>[00:17:58]</w:t>
      </w:r>
      <w:r>
        <w:t xml:space="preserve"> </w:t>
      </w:r>
      <w:r>
        <w:rPr>
          <w:b/>
          <w:bCs/>
          <w:color w:val="6600CC"/>
        </w:rPr>
        <w:t>Gov. Bob Wise:</w:t>
      </w:r>
      <w:r>
        <w:t xml:space="preserve"> Yes, I do. I </w:t>
      </w:r>
      <w:r>
        <w:rPr>
          <w:color w:val="808080"/>
        </w:rPr>
        <w:t>[00:18:00]</w:t>
      </w:r>
      <w:r>
        <w:t xml:space="preserve"> wanna conclude with we are in a state of great flux and there's several factors that have converged to in this almost perfect storm coming out of COVID. And there's still a lot of. Carry over from that.</w:t>
      </w:r>
    </w:p>
    <w:p w14:paraId="67F6AD52" w14:textId="77777777" w:rsidR="00757B1C" w:rsidRDefault="00823D78">
      <w:pPr>
        <w:pStyle w:val="Script"/>
        <w:spacing w:after="120"/>
      </w:pPr>
      <w:r>
        <w:t xml:space="preserve">All that's taken place politically in the United States, and that's when I say flux is not making a political judgment there. We all have our opinions, but there is </w:t>
      </w:r>
      <w:r>
        <w:lastRenderedPageBreak/>
        <w:t>no doubt that there is a major changes taking place and there's been major uprooting and so something's going to have to get put back and how is it gonna be restructured?</w:t>
      </w:r>
    </w:p>
    <w:p w14:paraId="67F6AD53" w14:textId="77777777" w:rsidR="00757B1C" w:rsidRDefault="00823D78">
      <w:pPr>
        <w:pStyle w:val="Script"/>
        <w:spacing w:after="120"/>
      </w:pPr>
      <w:r>
        <w:t xml:space="preserve">And then the third one is ai. So you've got a pandemic, you've got politics, and you've got AI all converging at the same time. One of these by themselves might have said we could keep, uh, as unacceptable as it is, we can keep doing business as usual, all three combined. So it's not gonna happen, right? And so just get ready to make changes and let's try to make, be the as positive as we can about </w:t>
      </w:r>
      <w:r>
        <w:rPr>
          <w:color w:val="808080"/>
        </w:rPr>
        <w:t>[00:19:00]</w:t>
      </w:r>
      <w:r>
        <w:t xml:space="preserve"> it.</w:t>
      </w:r>
    </w:p>
    <w:p w14:paraId="67F6AD54" w14:textId="77777777" w:rsidR="00757B1C" w:rsidRDefault="00823D78">
      <w:pPr>
        <w:pStyle w:val="Script"/>
        <w:spacing w:after="120"/>
      </w:pPr>
      <w:r>
        <w:t xml:space="preserve">How do we make the positive changes we want coming out of this? </w:t>
      </w:r>
    </w:p>
    <w:p w14:paraId="67F6AD55" w14:textId="77777777" w:rsidR="00757B1C" w:rsidRDefault="00823D78">
      <w:pPr>
        <w:pStyle w:val="Script"/>
        <w:spacing w:after="120"/>
      </w:pPr>
      <w:r>
        <w:rPr>
          <w:color w:val="808080"/>
        </w:rPr>
        <w:t>[00:19:05]</w:t>
      </w:r>
      <w:r>
        <w:t xml:space="preserve"> </w:t>
      </w:r>
      <w:r>
        <w:rPr>
          <w:b/>
          <w:bCs/>
          <w:color w:val="72B372"/>
        </w:rPr>
        <w:t>Rich Long:</w:t>
      </w:r>
      <w:r>
        <w:t xml:space="preserve"> Thank you for your </w:t>
      </w:r>
    </w:p>
    <w:p w14:paraId="67F6AD56" w14:textId="77777777" w:rsidR="00757B1C" w:rsidRDefault="00823D78">
      <w:pPr>
        <w:pStyle w:val="Script"/>
        <w:spacing w:after="120"/>
      </w:pPr>
      <w:r>
        <w:rPr>
          <w:color w:val="808080"/>
        </w:rPr>
        <w:t>[00:19:06]</w:t>
      </w:r>
      <w:r>
        <w:t xml:space="preserve"> </w:t>
      </w:r>
      <w:r>
        <w:rPr>
          <w:b/>
          <w:bCs/>
          <w:color w:val="6600CC"/>
        </w:rPr>
        <w:t>Gov. Bob Wise:</w:t>
      </w:r>
      <w:r>
        <w:t xml:space="preserve"> thoughts </w:t>
      </w:r>
    </w:p>
    <w:p w14:paraId="67F6AD57" w14:textId="77777777" w:rsidR="00757B1C" w:rsidRDefault="00823D78">
      <w:pPr>
        <w:pStyle w:val="Script"/>
        <w:spacing w:after="120"/>
      </w:pPr>
      <w:r>
        <w:rPr>
          <w:color w:val="808080"/>
        </w:rPr>
        <w:t>[00:19:06]</w:t>
      </w:r>
      <w:r>
        <w:t xml:space="preserve"> </w:t>
      </w:r>
      <w:r>
        <w:rPr>
          <w:b/>
          <w:bCs/>
          <w:color w:val="72B372"/>
        </w:rPr>
        <w:t>Rich Long:</w:t>
      </w:r>
      <w:r>
        <w:t xml:space="preserve"> and your efforts on this. This is, it's complex, it's interesting and it's challenging. As you said, there are 14,000 school districts out there and a lot of opinions. Thank you. </w:t>
      </w:r>
      <w:r>
        <w:rPr>
          <w:color w:val="808080"/>
        </w:rPr>
        <w:t>[00:20:00]</w:t>
      </w:r>
      <w:r>
        <w:t xml:space="preserve"> </w:t>
      </w:r>
      <w:r>
        <w:rPr>
          <w:color w:val="808080"/>
        </w:rPr>
        <w:t>[00:21:00]</w:t>
      </w:r>
      <w:r>
        <w:t xml:space="preserve"> </w:t>
      </w:r>
    </w:p>
    <w:sectPr w:rsidR="00757B1C" w:rsidSect="0050668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C53903" w14:textId="77777777" w:rsidR="00B45D5E" w:rsidRDefault="00B45D5E" w:rsidP="004E3B9E">
      <w:r>
        <w:separator/>
      </w:r>
    </w:p>
  </w:endnote>
  <w:endnote w:type="continuationSeparator" w:id="0">
    <w:p w14:paraId="2B7EA433" w14:textId="77777777" w:rsidR="00B45D5E" w:rsidRDefault="00B45D5E" w:rsidP="004E3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20626127"/>
      <w:docPartObj>
        <w:docPartGallery w:val="Page Numbers (Bottom of Page)"/>
        <w:docPartUnique/>
      </w:docPartObj>
    </w:sdtPr>
    <w:sdtEndPr>
      <w:rPr>
        <w:rStyle w:val="PageNumber"/>
      </w:rPr>
    </w:sdtEndPr>
    <w:sdtContent>
      <w:p w14:paraId="681537AA" w14:textId="14238F91" w:rsidR="0081671E" w:rsidRDefault="0081671E"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584F0C2" w14:textId="77777777" w:rsidR="0081671E" w:rsidRDefault="00816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93732909"/>
      <w:docPartObj>
        <w:docPartGallery w:val="Page Numbers (Bottom of Page)"/>
        <w:docPartUnique/>
      </w:docPartObj>
    </w:sdtPr>
    <w:sdtEndPr>
      <w:rPr>
        <w:rStyle w:val="PageNumber"/>
      </w:rPr>
    </w:sdtEndPr>
    <w:sdtContent>
      <w:p w14:paraId="0E420BFD" w14:textId="17A1F46D" w:rsidR="0081671E" w:rsidRDefault="0081671E"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B8F9488" w14:textId="77777777" w:rsidR="0081671E" w:rsidRDefault="008167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3F3657" w14:textId="77777777" w:rsidR="00E546BA" w:rsidRDefault="00E5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6533D8" w14:textId="77777777" w:rsidR="00B45D5E" w:rsidRDefault="00B45D5E" w:rsidP="004E3B9E">
      <w:r>
        <w:separator/>
      </w:r>
    </w:p>
  </w:footnote>
  <w:footnote w:type="continuationSeparator" w:id="0">
    <w:p w14:paraId="4FC74455" w14:textId="77777777" w:rsidR="00B45D5E" w:rsidRDefault="00B45D5E" w:rsidP="004E3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347294" w14:textId="77777777" w:rsidR="004E3B9E" w:rsidRDefault="004E3B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92ED76" w14:textId="77777777" w:rsidR="00506688" w:rsidRPr="00506688" w:rsidRDefault="00506688" w:rsidP="00506688">
    <w:pPr>
      <w:pStyle w:val="Heading1"/>
      <w:spacing w:before="0" w:after="0"/>
      <w:textAlignment w:val="baseline"/>
      <w:rPr>
        <w:color w:val="156082" w:themeColor="accent1"/>
      </w:rPr>
    </w:pPr>
    <w:r w:rsidRPr="00506688">
      <w:rPr>
        <w:color w:val="156082" w:themeColor="accent1"/>
      </w:rPr>
      <w:t xml:space="preserve">Episode 1- Addressing Educational Inequities in the wake of covid-19 is in three parts with Governor Bob Wise: Episode 1 Part B. </w:t>
    </w:r>
  </w:p>
  <w:p w14:paraId="45B0F288" w14:textId="2E184D2C" w:rsidR="00506688" w:rsidRDefault="00506688">
    <w:pPr>
      <w:pStyle w:val="Header"/>
    </w:pPr>
    <w:r>
      <w:t>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76AB83" w14:textId="77777777" w:rsidR="004E3B9E" w:rsidRDefault="004E3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D5B60F5"/>
    <w:multiLevelType w:val="hybridMultilevel"/>
    <w:tmpl w:val="CF9AF456"/>
    <w:lvl w:ilvl="0" w:tplc="40822FD4">
      <w:start w:val="1"/>
      <w:numFmt w:val="bullet"/>
      <w:lvlText w:val="●"/>
      <w:lvlJc w:val="left"/>
      <w:pPr>
        <w:ind w:left="720" w:hanging="360"/>
      </w:pPr>
    </w:lvl>
    <w:lvl w:ilvl="1" w:tplc="58AAF286">
      <w:start w:val="1"/>
      <w:numFmt w:val="bullet"/>
      <w:lvlText w:val="○"/>
      <w:lvlJc w:val="left"/>
      <w:pPr>
        <w:ind w:left="1440" w:hanging="360"/>
      </w:pPr>
    </w:lvl>
    <w:lvl w:ilvl="2" w:tplc="8A00AD24">
      <w:start w:val="1"/>
      <w:numFmt w:val="bullet"/>
      <w:lvlText w:val="■"/>
      <w:lvlJc w:val="left"/>
      <w:pPr>
        <w:ind w:left="2160" w:hanging="360"/>
      </w:pPr>
    </w:lvl>
    <w:lvl w:ilvl="3" w:tplc="BA98E162">
      <w:start w:val="1"/>
      <w:numFmt w:val="bullet"/>
      <w:lvlText w:val="●"/>
      <w:lvlJc w:val="left"/>
      <w:pPr>
        <w:ind w:left="2880" w:hanging="360"/>
      </w:pPr>
    </w:lvl>
    <w:lvl w:ilvl="4" w:tplc="1578F364">
      <w:start w:val="1"/>
      <w:numFmt w:val="bullet"/>
      <w:lvlText w:val="○"/>
      <w:lvlJc w:val="left"/>
      <w:pPr>
        <w:ind w:left="3600" w:hanging="360"/>
      </w:pPr>
    </w:lvl>
    <w:lvl w:ilvl="5" w:tplc="09BEF9F4">
      <w:start w:val="1"/>
      <w:numFmt w:val="bullet"/>
      <w:lvlText w:val="■"/>
      <w:lvlJc w:val="left"/>
      <w:pPr>
        <w:ind w:left="4320" w:hanging="360"/>
      </w:pPr>
    </w:lvl>
    <w:lvl w:ilvl="6" w:tplc="B07046A4">
      <w:start w:val="1"/>
      <w:numFmt w:val="bullet"/>
      <w:lvlText w:val="●"/>
      <w:lvlJc w:val="left"/>
      <w:pPr>
        <w:ind w:left="5040" w:hanging="360"/>
      </w:pPr>
    </w:lvl>
    <w:lvl w:ilvl="7" w:tplc="768C5290">
      <w:start w:val="1"/>
      <w:numFmt w:val="bullet"/>
      <w:lvlText w:val="●"/>
      <w:lvlJc w:val="left"/>
      <w:pPr>
        <w:ind w:left="5760" w:hanging="360"/>
      </w:pPr>
    </w:lvl>
    <w:lvl w:ilvl="8" w:tplc="EB4ED4F0">
      <w:start w:val="1"/>
      <w:numFmt w:val="bullet"/>
      <w:lvlText w:val="●"/>
      <w:lvlJc w:val="left"/>
      <w:pPr>
        <w:ind w:left="6480" w:hanging="360"/>
      </w:pPr>
    </w:lvl>
  </w:abstractNum>
  <w:num w:numId="1" w16cid:durableId="138340313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1C"/>
    <w:rsid w:val="0020345C"/>
    <w:rsid w:val="0033697E"/>
    <w:rsid w:val="004E3B9E"/>
    <w:rsid w:val="00506688"/>
    <w:rsid w:val="00757B1C"/>
    <w:rsid w:val="0081671E"/>
    <w:rsid w:val="00823D78"/>
    <w:rsid w:val="00840482"/>
    <w:rsid w:val="00B45D5E"/>
    <w:rsid w:val="00E546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6AD2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4E3B9E"/>
    <w:pPr>
      <w:tabs>
        <w:tab w:val="center" w:pos="4680"/>
        <w:tab w:val="right" w:pos="9360"/>
      </w:tabs>
    </w:pPr>
  </w:style>
  <w:style w:type="character" w:customStyle="1" w:styleId="HeaderChar">
    <w:name w:val="Header Char"/>
    <w:basedOn w:val="DefaultParagraphFont"/>
    <w:link w:val="Header"/>
    <w:uiPriority w:val="99"/>
    <w:rsid w:val="004E3B9E"/>
  </w:style>
  <w:style w:type="paragraph" w:styleId="Footer">
    <w:name w:val="footer"/>
    <w:basedOn w:val="Normal"/>
    <w:link w:val="FooterChar"/>
    <w:uiPriority w:val="99"/>
    <w:unhideWhenUsed/>
    <w:rsid w:val="004E3B9E"/>
    <w:pPr>
      <w:tabs>
        <w:tab w:val="center" w:pos="4680"/>
        <w:tab w:val="right" w:pos="9360"/>
      </w:tabs>
    </w:pPr>
  </w:style>
  <w:style w:type="character" w:customStyle="1" w:styleId="FooterChar">
    <w:name w:val="Footer Char"/>
    <w:basedOn w:val="DefaultParagraphFont"/>
    <w:link w:val="Footer"/>
    <w:uiPriority w:val="99"/>
    <w:rsid w:val="004E3B9E"/>
  </w:style>
  <w:style w:type="character" w:styleId="PageNumber">
    <w:name w:val="page number"/>
    <w:basedOn w:val="DefaultParagraphFont"/>
    <w:uiPriority w:val="99"/>
    <w:semiHidden/>
    <w:unhideWhenUsed/>
    <w:rsid w:val="00816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2991</Words>
  <Characters>14257</Characters>
  <Application>Microsoft Office Word</Application>
  <DocSecurity>0</DocSecurity>
  <Lines>254</Lines>
  <Paragraphs>56</Paragraphs>
  <ScaleCrop>false</ScaleCrop>
  <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Bob Wise July 23 Episode 4 v 2</dc:title>
  <dc:creator>Un-named</dc:creator>
  <cp:lastModifiedBy>Richard Long</cp:lastModifiedBy>
  <cp:revision>2</cp:revision>
  <dcterms:created xsi:type="dcterms:W3CDTF">2026-08-04T20:39:00Z</dcterms:created>
  <dcterms:modified xsi:type="dcterms:W3CDTF">2026-08-04T20:39:00Z</dcterms:modified>
</cp:coreProperties>
</file>