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803B23" w14:textId="0595B445" w:rsidR="00E41AF4" w:rsidRDefault="00000000">
      <w:pPr>
        <w:pStyle w:val="Title"/>
      </w:pPr>
      <w:r>
        <w:t xml:space="preserve">Joe Bishop &amp; Karen Pittman ' From Recovery to Coherence, implementation, relationships, and the Conditions For Learning' Episode 2 Part 3 </w:t>
      </w:r>
      <w:r w:rsidR="00435A94">
        <w:t>–</w:t>
      </w:r>
      <w:r>
        <w:t xml:space="preserve"> A</w:t>
      </w:r>
      <w:r w:rsidR="00435A94">
        <w:t xml:space="preserve"> (of two)</w:t>
      </w:r>
    </w:p>
    <w:p w14:paraId="40698036" w14:textId="77777777" w:rsidR="00E41AF4" w:rsidRDefault="00000000">
      <w:pPr>
        <w:pStyle w:val="Script"/>
      </w:pPr>
      <w:r>
        <w:rPr>
          <w:color w:val="808080"/>
        </w:rPr>
        <w:t>[00:00:00]</w:t>
      </w:r>
      <w:r>
        <w:t xml:space="preserve"> </w:t>
      </w:r>
      <w:r>
        <w:rPr>
          <w:b/>
          <w:bCs/>
          <w:color w:val="72B372"/>
        </w:rPr>
        <w:t>Joe Bishop:</w:t>
      </w:r>
      <w:r>
        <w:t xml:space="preserve"> We need to do a much better job of lifting people up and identifying great things when they're happening. </w:t>
      </w:r>
    </w:p>
    <w:p w14:paraId="2A6870EF" w14:textId="77777777" w:rsidR="00E41AF4" w:rsidRDefault="00000000">
      <w:pPr>
        <w:pStyle w:val="Script"/>
      </w:pPr>
      <w:r>
        <w:rPr>
          <w:color w:val="808080"/>
        </w:rPr>
        <w:t>[00:00:06]</w:t>
      </w:r>
      <w:r>
        <w:t xml:space="preserve"> </w:t>
      </w:r>
      <w:r>
        <w:rPr>
          <w:b/>
          <w:bCs/>
          <w:color w:val="6600CC"/>
        </w:rPr>
        <w:t>Karen Pittman:</w:t>
      </w:r>
      <w:r>
        <w:t xml:space="preserve"> We know that learning happens everywhere, so how do we tackle this idea of ecosystems? </w:t>
      </w:r>
    </w:p>
    <w:p w14:paraId="03C14816" w14:textId="1D555689" w:rsidR="00E41AF4" w:rsidRDefault="00000000">
      <w:pPr>
        <w:pStyle w:val="Script"/>
      </w:pPr>
      <w:r>
        <w:rPr>
          <w:color w:val="808080"/>
        </w:rPr>
        <w:t>[00:00:12]</w:t>
      </w:r>
      <w:r>
        <w:t xml:space="preserve"> </w:t>
      </w:r>
      <w:r>
        <w:rPr>
          <w:b/>
          <w:bCs/>
          <w:color w:val="DE4A1D"/>
        </w:rPr>
        <w:t>David Osher:</w:t>
      </w:r>
      <w:r>
        <w:t xml:space="preserve"> In their previous conversation titled From Recovery to Coherence, implementation Relationships, and the Conditions for Learning, Sarah </w:t>
      </w:r>
      <w:r w:rsidR="00692C11">
        <w:t xml:space="preserve">Woulfin </w:t>
      </w:r>
      <w:r>
        <w:t>and Rob Jagers make clear that post COVID recovery is not failing due to a lack of evidence, but because our systems remain fragmented and underlined. They show how strategies that work in theory falter in practice when schools lack the relational, organizational, and cross sector conditions require to sustain learning.</w:t>
      </w:r>
    </w:p>
    <w:p w14:paraId="28F71D81" w14:textId="77777777" w:rsidR="00E41AF4" w:rsidRDefault="00000000">
      <w:pPr>
        <w:pStyle w:val="Script"/>
      </w:pPr>
      <w:r>
        <w:t xml:space="preserve">Their analysis moves us beyond the language of learning loss toward a deeper question, what does it actually take to build coherent learning ecosystems that support development across settings and over time. </w:t>
      </w:r>
      <w:r>
        <w:rPr>
          <w:color w:val="808080"/>
        </w:rPr>
        <w:t>[00:01:00]</w:t>
      </w:r>
      <w:r>
        <w:t xml:space="preserve"> Sarah Rodriguez followed that conversation in a session entitled, from Engagement to Partnership Sharing Power in Learning Ecosystems.</w:t>
      </w:r>
    </w:p>
    <w:p w14:paraId="2B33A978" w14:textId="77777777" w:rsidR="00E41AF4" w:rsidRDefault="00000000">
      <w:pPr>
        <w:pStyle w:val="Script"/>
      </w:pPr>
      <w:r>
        <w:t>She brought the question down to the level of lived experience. She illustrates how coherence cannot be built without rethinking power. How families, youth and community organizations are too often positioned as. Recipients rather than as co-creators.</w:t>
      </w:r>
    </w:p>
    <w:p w14:paraId="77F91EA2" w14:textId="2A8441F2" w:rsidR="00E41AF4" w:rsidRDefault="00000000">
      <w:pPr>
        <w:pStyle w:val="Script"/>
      </w:pPr>
      <w:r>
        <w:t xml:space="preserve">Her work demonstrates how to treat community voice as infrastructure and why trust reciprocity and shared decision making are not add-ons, but essential conditions for equity and impact in the conversation that follows. Joe Bishop and Karen Pitman connect. in roughly two 30 minute parts. </w:t>
      </w:r>
      <w:r w:rsidR="00692C11">
        <w:t xml:space="preserve">Woulfin </w:t>
      </w:r>
      <w:r>
        <w:t xml:space="preserve">and Jaeger's focus on coherence and implementation with Rodriguez's </w:t>
      </w:r>
      <w:r>
        <w:rPr>
          <w:color w:val="808080"/>
        </w:rPr>
        <w:t>[00:02:00]</w:t>
      </w:r>
      <w:r>
        <w:t xml:space="preserve"> insistence on partnership and power. Arguing that learning and development </w:t>
      </w:r>
      <w:r>
        <w:lastRenderedPageBreak/>
        <w:t>unfold within ecosystems that are only as strong as the relationships that hold them together. Their exchanges challenge us to move. Past isolated programs and short-term recovery efforts towards a more intentional architecture, one that aligns schools, communities, and systems around trust, belonging, and shared responsibility for learning 365 days a year.</w:t>
      </w:r>
    </w:p>
    <w:p w14:paraId="2B1915FA" w14:textId="77777777" w:rsidR="00E41AF4" w:rsidRDefault="00000000">
      <w:pPr>
        <w:pStyle w:val="Script"/>
      </w:pPr>
      <w:r>
        <w:t xml:space="preserve"> </w:t>
      </w:r>
    </w:p>
    <w:p w14:paraId="7C6CEBA9" w14:textId="77777777" w:rsidR="00E41AF4" w:rsidRDefault="00000000">
      <w:pPr>
        <w:pStyle w:val="Script"/>
      </w:pPr>
      <w:r>
        <w:rPr>
          <w:color w:val="808080"/>
        </w:rPr>
        <w:t>[00:02:32]</w:t>
      </w:r>
      <w:r>
        <w:t xml:space="preserve"> </w:t>
      </w:r>
      <w:r>
        <w:rPr>
          <w:b/>
          <w:bCs/>
          <w:color w:val="DE4A1D"/>
        </w:rPr>
        <w:t>David Osher:</w:t>
      </w:r>
      <w:r>
        <w:t xml:space="preserve"> Joe and Karen, thank you for joining us. Both of you have done really important work in supporting school and community transformation.</w:t>
      </w:r>
    </w:p>
    <w:p w14:paraId="7999BC69" w14:textId="77777777" w:rsidR="00E41AF4" w:rsidRDefault="00000000">
      <w:pPr>
        <w:pStyle w:val="Script"/>
      </w:pPr>
      <w:r>
        <w:t xml:space="preserve">The first question I want to ask is to, Joe, in terms of the work that you and the Center have done in supporting transformation of schools, what have you learned, Joe, that is relevant to this moment, and how is this moment different? </w:t>
      </w:r>
      <w:r>
        <w:rPr>
          <w:color w:val="808080"/>
        </w:rPr>
        <w:t>[00:03:00]</w:t>
      </w:r>
      <w:r>
        <w:t xml:space="preserve"> </w:t>
      </w:r>
    </w:p>
    <w:p w14:paraId="19DDF851" w14:textId="77777777" w:rsidR="00E41AF4" w:rsidRDefault="00000000">
      <w:pPr>
        <w:pStyle w:val="Script"/>
      </w:pPr>
      <w:r>
        <w:rPr>
          <w:color w:val="808080"/>
        </w:rPr>
        <w:t>[00:03:01]</w:t>
      </w:r>
      <w:r>
        <w:t xml:space="preserve"> </w:t>
      </w:r>
      <w:r>
        <w:rPr>
          <w:b/>
          <w:bCs/>
          <w:color w:val="72B372"/>
        </w:rPr>
        <w:t>Joe Bishop:</w:t>
      </w:r>
      <w:r>
        <w:t xml:space="preserve"> David, thank you for having me. I would say we think about transformation, the common denominator that has not changed in education is relationships.</w:t>
      </w:r>
    </w:p>
    <w:p w14:paraId="738BEBC0" w14:textId="77777777" w:rsidR="00E41AF4" w:rsidRDefault="00000000">
      <w:pPr>
        <w:pStyle w:val="Script"/>
      </w:pPr>
      <w:r>
        <w:t>When you document in our work, so I started and lead the Center for the Transformation Schools at UCLA and the School of Education and Information Studies. A lot of what we do is applied research, documenting, elevating, highlighting good work, also looking at populations that historically have been underserved young people who have not been served well, and to help school leaders and policy makers think about how do we change systems.</w:t>
      </w:r>
    </w:p>
    <w:p w14:paraId="59E02B05" w14:textId="77777777" w:rsidR="00E41AF4" w:rsidRDefault="00000000">
      <w:pPr>
        <w:pStyle w:val="Script"/>
      </w:pPr>
      <w:r>
        <w:t xml:space="preserve">What I will say is when you dig in, when you do site visits, when you meet with school leaders, what is always very apparent is places where there are trusted adults and young people believe the adults in the room care about them, and that permeates throughout an entire school. And when you're talking about a school system, I think </w:t>
      </w:r>
      <w:r>
        <w:rPr>
          <w:color w:val="808080"/>
        </w:rPr>
        <w:t>[00:04:00]</w:t>
      </w:r>
      <w:r>
        <w:t xml:space="preserve"> what we found is that it can be harder to find the right teams of people across an entire system, especially large systems.</w:t>
      </w:r>
    </w:p>
    <w:p w14:paraId="07DF4BD7" w14:textId="77777777" w:rsidR="00E41AF4" w:rsidRDefault="00000000">
      <w:pPr>
        <w:pStyle w:val="Script"/>
      </w:pPr>
      <w:r>
        <w:t>So I think our work and our research at UCLA has documented the complexities of implementation around transformation. And it also has looked at how agencies and people are working in ways that they haven't done before to support young people and health, human services, child welfare education. And I think what strikes me is not only that relationships matter, but also the notion that.</w:t>
      </w:r>
    </w:p>
    <w:p w14:paraId="1C6D3599" w14:textId="77777777" w:rsidR="00E41AF4" w:rsidRDefault="00000000">
      <w:pPr>
        <w:pStyle w:val="Script"/>
      </w:pPr>
      <w:r>
        <w:lastRenderedPageBreak/>
        <w:t>People often are doing transformational work, but don't call it that. 'cause they see that as their bigger professional duty in life and they just do it naturally. And I think in education as a whole, we need to do a much better job of lifting people up and identifying great things when they're happening.</w:t>
      </w:r>
    </w:p>
    <w:p w14:paraId="24ADF4CB" w14:textId="77777777" w:rsidR="00E41AF4" w:rsidRDefault="00000000">
      <w:pPr>
        <w:pStyle w:val="Script"/>
      </w:pPr>
      <w:r>
        <w:t xml:space="preserve">So that's my long-winded response to your question, David. </w:t>
      </w:r>
      <w:r>
        <w:rPr>
          <w:color w:val="808080"/>
        </w:rPr>
        <w:t>[00:05:00]</w:t>
      </w:r>
      <w:r>
        <w:t xml:space="preserve"> </w:t>
      </w:r>
    </w:p>
    <w:p w14:paraId="4094CACA" w14:textId="77777777" w:rsidR="00E41AF4" w:rsidRDefault="00000000">
      <w:pPr>
        <w:pStyle w:val="Script"/>
      </w:pPr>
      <w:r>
        <w:rPr>
          <w:color w:val="808080"/>
        </w:rPr>
        <w:t>[00:05:00]</w:t>
      </w:r>
      <w:r>
        <w:t xml:space="preserve"> </w:t>
      </w:r>
      <w:r>
        <w:rPr>
          <w:b/>
          <w:bCs/>
          <w:color w:val="DE4A1D"/>
        </w:rPr>
        <w:t>David Osher:</w:t>
      </w:r>
      <w:r>
        <w:t xml:space="preserve"> That's not a long-winded one. It's a very important one, Joe and Harron. You also have both worked in community supporting transformation and worked with school systems supporting transformation. How is your experience similar or different from what Joe was talking about?</w:t>
      </w:r>
    </w:p>
    <w:p w14:paraId="27348652" w14:textId="77777777" w:rsidR="00E41AF4" w:rsidRDefault="00000000">
      <w:pPr>
        <w:pStyle w:val="Script"/>
      </w:pPr>
      <w:r>
        <w:rPr>
          <w:color w:val="808080"/>
        </w:rPr>
        <w:t>[00:05:19]</w:t>
      </w:r>
      <w:r>
        <w:t xml:space="preserve"> </w:t>
      </w:r>
      <w:r>
        <w:rPr>
          <w:b/>
          <w:bCs/>
          <w:color w:val="6600CC"/>
        </w:rPr>
        <w:t>Karen Pittman:</w:t>
      </w:r>
      <w:r>
        <w:t xml:space="preserve"> David? I agree with everything that that Joe has said, and I think it's really important that this idea of relationships is coming front and center into how schools think about how they really can engage young people more generously and more specifically to. Just speak to their interests and talents.</w:t>
      </w:r>
    </w:p>
    <w:p w14:paraId="2511B096" w14:textId="77777777" w:rsidR="00E41AF4" w:rsidRDefault="00000000">
      <w:pPr>
        <w:pStyle w:val="Script"/>
      </w:pPr>
      <w:r>
        <w:t>But what I've been doing over the past 10 years in particular is spending a lot of time sitting at tables with people like you all who are thinking about school transformation. And I've been sitting there for the perspective of youth development. So I'm often the token development person in the room sitting with people who are thinking about school transformation.</w:t>
      </w:r>
    </w:p>
    <w:p w14:paraId="32B03832" w14:textId="77777777" w:rsidR="00E41AF4" w:rsidRDefault="00000000">
      <w:pPr>
        <w:pStyle w:val="Script"/>
      </w:pPr>
      <w:r>
        <w:t xml:space="preserve">And as we've come closer to recognizing the importance of the idea, then learning and </w:t>
      </w:r>
      <w:r>
        <w:rPr>
          <w:color w:val="808080"/>
        </w:rPr>
        <w:t>[00:06:00]</w:t>
      </w:r>
      <w:r>
        <w:t xml:space="preserve"> social and emotional. That anything that we're doing to support learning has to start with the fact that young people have to feel that they belong and that they're accepted and that they can be themselves in that space.</w:t>
      </w:r>
    </w:p>
    <w:p w14:paraId="2D689781" w14:textId="77777777" w:rsidR="00E41AF4" w:rsidRDefault="00000000">
      <w:pPr>
        <w:pStyle w:val="Script"/>
      </w:pPr>
      <w:r>
        <w:t>We've seen afterschool programs and after and out school programs, afterschool and summer programs really come into their own in terms of also recognizing the importance that they played, what role they played in people's lives. But what I've seen over the past five years, certainly since the pandemic.</w:t>
      </w:r>
    </w:p>
    <w:p w14:paraId="2088F254" w14:textId="209B928A" w:rsidR="00E41AF4" w:rsidRDefault="00000000">
      <w:pPr>
        <w:pStyle w:val="Script"/>
      </w:pPr>
      <w:r>
        <w:t>Is that when we have this moment in time in which out</w:t>
      </w:r>
      <w:r w:rsidR="00435A94">
        <w:t xml:space="preserve"> of</w:t>
      </w:r>
      <w:r>
        <w:t xml:space="preserve"> school time was all the time because schools were closed, youth organizations stepped up to fill that space against people physically and virtually because they live with belonging and relationships. They didn't say, we can't teach you. They said, we will help you.</w:t>
      </w:r>
    </w:p>
    <w:p w14:paraId="40C5386A" w14:textId="77777777" w:rsidR="00E41AF4" w:rsidRDefault="00000000">
      <w:pPr>
        <w:pStyle w:val="Script"/>
      </w:pPr>
      <w:r>
        <w:lastRenderedPageBreak/>
        <w:t xml:space="preserve">And I was hopeful that as it came out of the pandemic, that those older relationships between school and community organizations. Would stay a little more balanced that the value of seeing </w:t>
      </w:r>
      <w:r>
        <w:rPr>
          <w:color w:val="808080"/>
        </w:rPr>
        <w:t>[00:07:00]</w:t>
      </w:r>
      <w:r>
        <w:t xml:space="preserve"> how young people could use their youth organizations as home bases for learning could stay in place. But unfortunately, that's shifted back.</w:t>
      </w:r>
    </w:p>
    <w:p w14:paraId="69120150" w14:textId="519C02B1" w:rsidR="00E41AF4" w:rsidRDefault="00000000">
      <w:pPr>
        <w:pStyle w:val="Script"/>
      </w:pPr>
      <w:r>
        <w:t xml:space="preserve">So what I've been doing over the past couple years and really sitting closely with folks that are really on the edge of thinking about school transformation is to remind them that the language of school and </w:t>
      </w:r>
      <w:r w:rsidR="00435A94">
        <w:t>out of</w:t>
      </w:r>
      <w:r>
        <w:t xml:space="preserve"> school. Gives us an artificial barrier between school and community and even the language of ecosystems that we are all using now.</w:t>
      </w:r>
    </w:p>
    <w:p w14:paraId="72C94CDA" w14:textId="615E9D5B" w:rsidR="00E41AF4" w:rsidRDefault="00000000">
      <w:pPr>
        <w:pStyle w:val="Script"/>
      </w:pPr>
      <w:r>
        <w:t xml:space="preserve">We know that people </w:t>
      </w:r>
      <w:r w:rsidR="00692C11">
        <w:t>want to</w:t>
      </w:r>
      <w:r>
        <w:t xml:space="preserve"> have open walled, learner based, learner, agency, competency based, real life learning. All these wonderful terms about deeper learning are great, and the transformation that's happening in the school day is wonderful. We've got lots of great examples of that. But the one thing that we haven't tackled is the fact that the school day and school year itself hasn't changed.</w:t>
      </w:r>
    </w:p>
    <w:p w14:paraId="2F962B87" w14:textId="77777777" w:rsidR="00E41AF4" w:rsidRDefault="00000000">
      <w:pPr>
        <w:pStyle w:val="Script"/>
      </w:pPr>
      <w:r>
        <w:t xml:space="preserve">We're trying to do all this wonderful transformation still inside this traditional box of nine to three September and June K to 12 </w:t>
      </w:r>
      <w:r>
        <w:rPr>
          <w:color w:val="808080"/>
        </w:rPr>
        <w:t>[00:08:00]</w:t>
      </w:r>
      <w:r>
        <w:t xml:space="preserve"> education. But we know that learning happens everywhere. So how do we tackle this idea of ecosystems? And what we've been doing with the Alliance youth thriving is to say, we have to recognize that the other systems in the learning ecosystem.</w:t>
      </w:r>
    </w:p>
    <w:p w14:paraId="2F1095E9" w14:textId="77777777" w:rsidR="00E41AF4" w:rsidRDefault="00000000">
      <w:pPr>
        <w:pStyle w:val="Script"/>
      </w:pPr>
      <w:r>
        <w:t>It's not just that young people go to school and they have this natural group of people around them who can support their learning in a sort of organic way. It's that they go to school and the school, when they leave school, they go to other organizations. They go to libraries, museums, youth organizations, summer camps, employment and training centers, recreation centers.</w:t>
      </w:r>
    </w:p>
    <w:p w14:paraId="2A53EA81" w14:textId="5FEC9DBE" w:rsidR="00E41AF4" w:rsidRDefault="00000000">
      <w:pPr>
        <w:pStyle w:val="Script"/>
      </w:pPr>
      <w:r>
        <w:t>They go to places where there are people who are trained to support their interest driven learning. And those people had challenges, but they don't start with the challenges that are facing schools, which is how do we get out</w:t>
      </w:r>
      <w:r w:rsidR="00435A94">
        <w:t xml:space="preserve"> of</w:t>
      </w:r>
      <w:r>
        <w:t xml:space="preserve"> the old railroad schooling? What we have been saying is we have to say if we're </w:t>
      </w:r>
      <w:r w:rsidR="00435A94">
        <w:t>going to</w:t>
      </w:r>
      <w:r>
        <w:t xml:space="preserve"> create a new architecture for learning, as we come back down in the pandemic, we have to think about how that architecture is not just supporting the whole child and not just recognizing the whole community, but actually looking at all of the adults that are </w:t>
      </w:r>
      <w:r>
        <w:rPr>
          <w:color w:val="808080"/>
        </w:rPr>
        <w:t>[00:09:00]</w:t>
      </w:r>
      <w:r>
        <w:t xml:space="preserve"> paid to work with young people in classrooms and outside of classrooms of the school.</w:t>
      </w:r>
    </w:p>
    <w:p w14:paraId="70582F0D" w14:textId="77777777" w:rsidR="00E41AF4" w:rsidRDefault="00000000">
      <w:pPr>
        <w:pStyle w:val="Script"/>
      </w:pPr>
      <w:r>
        <w:lastRenderedPageBreak/>
        <w:t>Look at all the adults who are paid in the community to work with young people in all these different buildings where young people spend their time. And in between them and say, how can we really take, build an architecture that supports 360 degrees, 365 days a year up to age 25, learning and making that box for school bigger?</w:t>
      </w:r>
    </w:p>
    <w:p w14:paraId="0211FDE9" w14:textId="77777777" w:rsidR="00E41AF4" w:rsidRDefault="00000000">
      <w:pPr>
        <w:pStyle w:val="Script"/>
      </w:pPr>
      <w:r>
        <w:t>Making that box for learning bigger to be year round all day throughout adolescence as a bigger box. It allows schools to say, come to the table with other organizations, with other systems, and understand how they have tackled our problems in a way that we can work together. We are finding that just putting up the roles that they're there.</w:t>
      </w:r>
    </w:p>
    <w:p w14:paraId="0746949C" w14:textId="77777777" w:rsidR="00E41AF4" w:rsidRDefault="00000000">
      <w:pPr>
        <w:pStyle w:val="Script"/>
      </w:pPr>
      <w:r>
        <w:t xml:space="preserve">You've got counselors, you've got teachers, yes, you've got paraprofessionals, you've got librarians, you've got social workers, you've got nurses, you've got youth organizers, you've got civil leaders. All these people have different approaches to young people, and that's how we really can build this whole, </w:t>
      </w:r>
      <w:r>
        <w:rPr>
          <w:color w:val="808080"/>
        </w:rPr>
        <w:t>[00:10:00]</w:t>
      </w:r>
      <w:r>
        <w:t xml:space="preserve"> get this learning ecosystem to be more equitable.</w:t>
      </w:r>
    </w:p>
    <w:p w14:paraId="39BFEAA8" w14:textId="77777777" w:rsidR="00E41AF4" w:rsidRDefault="00000000">
      <w:pPr>
        <w:pStyle w:val="Script"/>
      </w:pPr>
      <w:r>
        <w:t>So the idea that school maintains its core functions that we've all relied on as safe, supportive places where people can go. We partner differently to think about how we build competencies, how we build real world experiences, and how we can give people credit for learning where they really are learning and support those organizations.</w:t>
      </w:r>
    </w:p>
    <w:p w14:paraId="129A1288" w14:textId="77777777" w:rsidR="00E41AF4" w:rsidRDefault="00000000">
      <w:pPr>
        <w:pStyle w:val="Script"/>
      </w:pPr>
      <w:r>
        <w:t>I would love for us to actually shift our language slightly to help us. I think we'll get faster if we can recognize the value of high impact learning experiences wherever they happen. We know what the criteria are that make for exceptional learning, and there's the same criteria, whether it's on a sports field.</w:t>
      </w:r>
    </w:p>
    <w:p w14:paraId="3BC597FD" w14:textId="43D6118E" w:rsidR="00E41AF4" w:rsidRDefault="00000000">
      <w:pPr>
        <w:pStyle w:val="Script"/>
      </w:pPr>
      <w:r>
        <w:t>In an algebra class or in a pottery class or in a employment training program. They're the same characteristics. And so when we talk about you can learn out</w:t>
      </w:r>
      <w:r w:rsidR="00435A94">
        <w:t xml:space="preserve"> of</w:t>
      </w:r>
      <w:r>
        <w:t xml:space="preserve"> school, that's great, but you are learning in school. There are just, if we can just talk about how we create powerful learning experiences and how young people know them when they see them, and </w:t>
      </w:r>
      <w:r>
        <w:rPr>
          <w:color w:val="808080"/>
        </w:rPr>
        <w:t>[00:11:00]</w:t>
      </w:r>
      <w:r>
        <w:t xml:space="preserve"> teachers know them, when they see them.</w:t>
      </w:r>
    </w:p>
    <w:p w14:paraId="2664A1AC" w14:textId="77777777" w:rsidR="00E41AF4" w:rsidRDefault="00000000">
      <w:pPr>
        <w:pStyle w:val="Script"/>
      </w:pPr>
      <w:r>
        <w:t xml:space="preserve">People, everybody understands it. Where we have to get over is the idea that learning isn't boring. We've all been conditioned to think learning is boring. People where they learn. They'd say, well, I learned that in school. But you ask 'em where they're excited about learning, they tell you all kinds of things and it doesn't occur to them that the learning that they have or happening in school isn't the official learning isn't </w:t>
      </w:r>
    </w:p>
    <w:p w14:paraId="7D9B1860" w14:textId="77777777" w:rsidR="00E41AF4" w:rsidRDefault="00000000">
      <w:pPr>
        <w:pStyle w:val="Script"/>
      </w:pPr>
      <w:r>
        <w:lastRenderedPageBreak/>
        <w:t>the most important learning.</w:t>
      </w:r>
    </w:p>
    <w:p w14:paraId="4203135C" w14:textId="77777777" w:rsidR="00E41AF4" w:rsidRDefault="00000000">
      <w:pPr>
        <w:pStyle w:val="Script"/>
      </w:pPr>
      <w:r>
        <w:t xml:space="preserve">They think I have to sit here and take this thing and then I go out and have fun and teachers it the same thing. </w:t>
      </w:r>
    </w:p>
    <w:p w14:paraId="0B0A8D43" w14:textId="67771F48" w:rsidR="00E41AF4" w:rsidRDefault="00000000">
      <w:pPr>
        <w:pStyle w:val="Script"/>
      </w:pPr>
      <w:r>
        <w:t xml:space="preserve">That's what we're trying to do with the Eli youth thriving in. One thing to do in that space is really focus in on adolescents with what we're doing to say we've </w:t>
      </w:r>
      <w:r w:rsidR="00435A94">
        <w:t>got to</w:t>
      </w:r>
      <w:r>
        <w:t xml:space="preserve"> help the people move beyond age 18.</w:t>
      </w:r>
    </w:p>
    <w:p w14:paraId="2ED9F8D7" w14:textId="77777777" w:rsidR="00E41AF4" w:rsidRDefault="00000000">
      <w:pPr>
        <w:pStyle w:val="Script"/>
      </w:pPr>
      <w:r>
        <w:t xml:space="preserve">Two people are getting to high into high school. Whether they're getting good grades or not, they're not ready for the real world. We have to help that by giving them more real world experiences. </w:t>
      </w:r>
    </w:p>
    <w:p w14:paraId="7B2C1E1A" w14:textId="77777777" w:rsidR="00E41AF4" w:rsidRDefault="00000000">
      <w:pPr>
        <w:pStyle w:val="Script"/>
      </w:pPr>
      <w:r>
        <w:rPr>
          <w:color w:val="808080"/>
        </w:rPr>
        <w:t>[00:11:44]</w:t>
      </w:r>
      <w:r>
        <w:t xml:space="preserve"> </w:t>
      </w:r>
      <w:r>
        <w:rPr>
          <w:b/>
          <w:bCs/>
          <w:color w:val="DE4A1D"/>
        </w:rPr>
        <w:t>David Osher:</w:t>
      </w:r>
      <w:r>
        <w:t xml:space="preserve"> Joe, when I was listening to your response to the first question, and you were talking correctly about the power of relationships, I was thinking from my experience supporting inter-agency </w:t>
      </w:r>
      <w:r>
        <w:rPr>
          <w:color w:val="808080"/>
        </w:rPr>
        <w:t>[00:12:00]</w:t>
      </w:r>
      <w:r>
        <w:t xml:space="preserve"> collaboration over time about the fact that.</w:t>
      </w:r>
    </w:p>
    <w:p w14:paraId="668BCF04" w14:textId="77777777" w:rsidR="00E41AF4" w:rsidRDefault="00000000">
      <w:pPr>
        <w:pStyle w:val="Script"/>
      </w:pPr>
      <w:r>
        <w:t xml:space="preserve">Collaboration across an ecosystem. </w:t>
      </w:r>
    </w:p>
    <w:p w14:paraId="1C91CB29" w14:textId="77777777" w:rsidR="00E41AF4" w:rsidRDefault="00000000">
      <w:pPr>
        <w:pStyle w:val="Script"/>
      </w:pPr>
      <w:r>
        <w:rPr>
          <w:color w:val="808080"/>
        </w:rPr>
        <w:t>[00:12:07]</w:t>
      </w:r>
      <w:r>
        <w:t xml:space="preserve"> </w:t>
      </w:r>
      <w:r>
        <w:rPr>
          <w:b/>
          <w:bCs/>
          <w:color w:val="72B372"/>
        </w:rPr>
        <w:t>Joe Bishop:</w:t>
      </w:r>
      <w:r>
        <w:t xml:space="preserve"> Mm-hmm. </w:t>
      </w:r>
    </w:p>
    <w:p w14:paraId="202B9D4B" w14:textId="77777777" w:rsidR="00E41AF4" w:rsidRDefault="00000000">
      <w:pPr>
        <w:pStyle w:val="Script"/>
      </w:pPr>
      <w:r>
        <w:rPr>
          <w:color w:val="808080"/>
        </w:rPr>
        <w:t>[00:12:08]</w:t>
      </w:r>
      <w:r>
        <w:t xml:space="preserve"> </w:t>
      </w:r>
      <w:r>
        <w:rPr>
          <w:b/>
          <w:bCs/>
          <w:color w:val="DE4A1D"/>
        </w:rPr>
        <w:t>David Osher:</w:t>
      </w:r>
      <w:r>
        <w:t xml:space="preserve"> Really requires the participants in the collaboration to have relationships with each other. </w:t>
      </w:r>
    </w:p>
    <w:p w14:paraId="443DFEF8" w14:textId="77777777" w:rsidR="00E41AF4" w:rsidRDefault="00000000">
      <w:pPr>
        <w:pStyle w:val="Script"/>
      </w:pPr>
      <w:r>
        <w:rPr>
          <w:color w:val="808080"/>
        </w:rPr>
        <w:t>[00:12:15]</w:t>
      </w:r>
      <w:r>
        <w:t xml:space="preserve"> </w:t>
      </w:r>
      <w:r>
        <w:rPr>
          <w:b/>
          <w:bCs/>
          <w:color w:val="72B372"/>
        </w:rPr>
        <w:t>Joe Bishop:</w:t>
      </w:r>
      <w:r>
        <w:t xml:space="preserve"> Yep. </w:t>
      </w:r>
    </w:p>
    <w:p w14:paraId="196B36D4" w14:textId="77777777" w:rsidR="00E41AF4" w:rsidRDefault="00000000">
      <w:pPr>
        <w:pStyle w:val="Script"/>
      </w:pPr>
      <w:r>
        <w:rPr>
          <w:color w:val="808080"/>
        </w:rPr>
        <w:t>[00:12:16]</w:t>
      </w:r>
      <w:r>
        <w:t xml:space="preserve"> </w:t>
      </w:r>
      <w:r>
        <w:rPr>
          <w:b/>
          <w:bCs/>
          <w:color w:val="DE4A1D"/>
        </w:rPr>
        <w:t>David Osher:</w:t>
      </w:r>
      <w:r>
        <w:t xml:space="preserve"> And while what I think we know is that in transformative places, there are good relations among the staff and students and leadership. Often that's within the school.</w:t>
      </w:r>
    </w:p>
    <w:p w14:paraId="41232879" w14:textId="77777777" w:rsidR="00E41AF4" w:rsidRDefault="00000000">
      <w:pPr>
        <w:pStyle w:val="Script"/>
      </w:pPr>
      <w:r>
        <w:t xml:space="preserve">Often that is within a particular agency. And I wonder if part of the issue is how do we also leverage those relationships across an ecosystem so people come together not just as transactional pieces, but as people who are in relationship with each other. </w:t>
      </w:r>
    </w:p>
    <w:p w14:paraId="7CD49267" w14:textId="77777777" w:rsidR="00E41AF4" w:rsidRDefault="00000000">
      <w:pPr>
        <w:pStyle w:val="Script"/>
      </w:pPr>
      <w:r>
        <w:rPr>
          <w:color w:val="808080"/>
        </w:rPr>
        <w:t>[00:12:54]</w:t>
      </w:r>
      <w:r>
        <w:t xml:space="preserve"> </w:t>
      </w:r>
      <w:r>
        <w:rPr>
          <w:b/>
          <w:bCs/>
          <w:color w:val="72B372"/>
        </w:rPr>
        <w:t>Joe Bishop:</w:t>
      </w:r>
      <w:r>
        <w:t xml:space="preserve"> Yes. I think when I hear, when I just heard Karen.</w:t>
      </w:r>
    </w:p>
    <w:p w14:paraId="02018191" w14:textId="77777777" w:rsidR="00E41AF4" w:rsidRDefault="00000000">
      <w:pPr>
        <w:pStyle w:val="Script"/>
      </w:pPr>
      <w:r>
        <w:t xml:space="preserve">Share her </w:t>
      </w:r>
      <w:r>
        <w:rPr>
          <w:color w:val="808080"/>
        </w:rPr>
        <w:t>[00:13:00]</w:t>
      </w:r>
      <w:r>
        <w:t xml:space="preserve"> thoughts on learning ecosystems. I think she was spot on around the kind of false barriers we set around when people learn and do not learn. And when you think about adult learning, we spend very little time </w:t>
      </w:r>
      <w:r>
        <w:lastRenderedPageBreak/>
        <w:t>talking about how adults learn from one another. And at the center of that is, is trust.</w:t>
      </w:r>
    </w:p>
    <w:p w14:paraId="0ED44CCE" w14:textId="77777777" w:rsidR="00E41AF4" w:rsidRDefault="00000000">
      <w:pPr>
        <w:pStyle w:val="Script"/>
      </w:pPr>
      <w:r>
        <w:t>I think in a lot of spaces, the transactional mindset dominates how we think about. I mean it's, it is Dominic in American culture. How is this person going to help me to get from here to there? And even some of our students at UCLA, I'll try to explain to them like, you don't know how building a relationship with someone now might benefit both of you for the long term.</w:t>
      </w:r>
    </w:p>
    <w:p w14:paraId="01932600" w14:textId="77777777" w:rsidR="00E41AF4" w:rsidRDefault="00000000">
      <w:pPr>
        <w:pStyle w:val="Script"/>
      </w:pPr>
      <w:r>
        <w:t xml:space="preserve">And I think education is no different than most organizations or systems where we have to figure out really this idea of what motivates people. To be where they are, and then how do we use that motivation and understanding even that, </w:t>
      </w:r>
      <w:r>
        <w:rPr>
          <w:color w:val="808080"/>
        </w:rPr>
        <w:t>[00:14:00]</w:t>
      </w:r>
      <w:r>
        <w:t xml:space="preserve"> that interest-based learning, as Karen said, to inform how we foster healthy, positive relationships with adults.</w:t>
      </w:r>
    </w:p>
    <w:p w14:paraId="05258A19" w14:textId="77777777" w:rsidR="00E41AF4" w:rsidRDefault="00000000">
      <w:pPr>
        <w:pStyle w:val="Script"/>
      </w:pPr>
      <w:r>
        <w:t>First and foremost, starting with self, to then set the stage for young people who have good models in front of them, and also frankly for young, for adults to learn from young people how to build different types of relationships. I think sometimes we assume that the oldest person in the room has all the skills to build relationship, and I think when you spend more time with the young people, you realize that it actually is never that easy and simple kind of by design.</w:t>
      </w:r>
    </w:p>
    <w:p w14:paraId="0C2F8820" w14:textId="77777777" w:rsidR="00E41AF4" w:rsidRDefault="00000000">
      <w:pPr>
        <w:pStyle w:val="Script"/>
      </w:pPr>
      <w:r>
        <w:t xml:space="preserve">But you have to set the, you have to make the space for the relationships to happen, and it has to be. A lot of schools will spend the first few weeks with teachers and young people. Trying to do lessons and exercises of getting to know each other. And that's very intentional because you can't, you can't learn in a space where you feel like people don't know you and when you're not, where you don't trust the </w:t>
      </w:r>
      <w:r>
        <w:rPr>
          <w:color w:val="808080"/>
        </w:rPr>
        <w:t>[00:15:00]</w:t>
      </w:r>
      <w:r>
        <w:t xml:space="preserve"> person next to you.</w:t>
      </w:r>
    </w:p>
    <w:p w14:paraId="1685E498" w14:textId="77777777" w:rsidR="00E41AF4" w:rsidRDefault="00000000">
      <w:pPr>
        <w:pStyle w:val="Script"/>
      </w:pPr>
      <w:r>
        <w:t>So I think there's some pretty common practices that that schools use in the space. But at the end of the day, again, I think helping one another understand that yes, learning is a social and emotional process of young people, but also adults. I think we often forget the, the, the a word because we assume adults have all the skills to build those relationships and off often, I would say as an adult myself, sometimes we're the worst model for, for relationship building.</w:t>
      </w:r>
    </w:p>
    <w:p w14:paraId="299F5674" w14:textId="6B2191F1" w:rsidR="00E41AF4" w:rsidRDefault="00000000">
      <w:pPr>
        <w:pStyle w:val="Script"/>
      </w:pPr>
      <w:r>
        <w:rPr>
          <w:color w:val="808080"/>
        </w:rPr>
        <w:t>[00:15:30]</w:t>
      </w:r>
      <w:r>
        <w:t xml:space="preserve"> </w:t>
      </w:r>
      <w:r>
        <w:rPr>
          <w:b/>
          <w:bCs/>
          <w:color w:val="DE4A1D"/>
        </w:rPr>
        <w:t>David Osher:</w:t>
      </w:r>
      <w:r>
        <w:t xml:space="preserve"> Yeah. </w:t>
      </w:r>
      <w:r w:rsidR="00692C11">
        <w:t>Karen</w:t>
      </w:r>
      <w:r>
        <w:t xml:space="preserve">, do you want to add to what Joe just said? </w:t>
      </w:r>
    </w:p>
    <w:p w14:paraId="60C456F3" w14:textId="6830A255" w:rsidR="00E41AF4" w:rsidRDefault="00000000">
      <w:pPr>
        <w:pStyle w:val="Script"/>
      </w:pPr>
      <w:r>
        <w:rPr>
          <w:color w:val="808080"/>
        </w:rPr>
        <w:t>[00:15:37]</w:t>
      </w:r>
      <w:r>
        <w:t xml:space="preserve"> </w:t>
      </w:r>
      <w:r>
        <w:rPr>
          <w:b/>
          <w:bCs/>
          <w:color w:val="6600CC"/>
        </w:rPr>
        <w:t>Karen Pittman:</w:t>
      </w:r>
      <w:r>
        <w:t xml:space="preserve"> I just </w:t>
      </w:r>
      <w:r w:rsidR="00692C11">
        <w:t>want to</w:t>
      </w:r>
      <w:r>
        <w:t xml:space="preserve"> emphasize the challenge that we all have, and by all, all of us, everybody in the United States. Is operating under a </w:t>
      </w:r>
      <w:r>
        <w:lastRenderedPageBreak/>
        <w:t>hundred year old version of what learning is, not just what schools over what learning is, and we're kind of, the more we say we need relationships, the more we say we need flexibility.</w:t>
      </w:r>
    </w:p>
    <w:p w14:paraId="67489050" w14:textId="77777777" w:rsidR="00E41AF4" w:rsidRDefault="00000000">
      <w:pPr>
        <w:pStyle w:val="Script"/>
      </w:pPr>
      <w:r>
        <w:t xml:space="preserve">The more we say we need kids to follow their interests, the more we're butting up against this </w:t>
      </w:r>
      <w:r>
        <w:rPr>
          <w:color w:val="808080"/>
        </w:rPr>
        <w:t>[00:16:00]</w:t>
      </w:r>
      <w:r>
        <w:t xml:space="preserve"> deeply ingrained idea that learning is a one way transaction where I come in with the content and I give it to you. And that everything that we do that's supporting relationships or helping kids by their interests or go out into the community and explore things is somehow taking away from the important learning.</w:t>
      </w:r>
    </w:p>
    <w:p w14:paraId="65D54219" w14:textId="46BCA461" w:rsidR="00E41AF4" w:rsidRDefault="00000000">
      <w:pPr>
        <w:pStyle w:val="Script"/>
      </w:pPr>
      <w:r>
        <w:t>When you look at what, where learning happens, you know, we did a podcast series a couple years ago and I intentionally interviewed folks who were running some of the best learning networks like Ron Berger from Yale Education and David Adams, o</w:t>
      </w:r>
      <w:r w:rsidR="00B1617D">
        <w:t>f the</w:t>
      </w:r>
      <w:r>
        <w:t xml:space="preserve"> Urban Assembly. People who are really, have helped public schools become very vibrant places where learning is happening.</w:t>
      </w:r>
    </w:p>
    <w:p w14:paraId="4155AEA5" w14:textId="77777777" w:rsidR="00E41AF4" w:rsidRDefault="00000000">
      <w:pPr>
        <w:pStyle w:val="Script"/>
      </w:pPr>
      <w:r>
        <w:t>So this was not in any way to denigrate those schools. These are those schools. And when I asked each them to bring a young person on onto the podcast with them, and in every instance when I said, how are your teachers? I said, my teachers are great. My teachers are wonderful. I have such a great time with my teachers.</w:t>
      </w:r>
    </w:p>
    <w:p w14:paraId="0F19C98F" w14:textId="1954BF72" w:rsidR="00E41AF4" w:rsidRDefault="00000000">
      <w:pPr>
        <w:pStyle w:val="Script"/>
      </w:pPr>
      <w:r>
        <w:t>My teachers care about me. Everything they want them to talk about their teachers was important. And I said, then I asked the question, who else is important to you in your school, out</w:t>
      </w:r>
      <w:r w:rsidR="00692C11">
        <w:t xml:space="preserve"> of</w:t>
      </w:r>
      <w:r>
        <w:t xml:space="preserve"> your </w:t>
      </w:r>
      <w:r>
        <w:rPr>
          <w:color w:val="808080"/>
        </w:rPr>
        <w:t>[00:17:00]</w:t>
      </w:r>
      <w:r>
        <w:t xml:space="preserve"> school? And then they answer. I said, teachers are great, but. Mar</w:t>
      </w:r>
      <w:r w:rsidR="00B1617D">
        <w:t>ta</w:t>
      </w:r>
      <w:r>
        <w:t xml:space="preserve"> said, every day I stop by the nurse's office because when I sink my head into her and I say, how are you?</w:t>
      </w:r>
    </w:p>
    <w:p w14:paraId="6B562FB7" w14:textId="45E11F19" w:rsidR="00E41AF4" w:rsidRDefault="00000000">
      <w:pPr>
        <w:pStyle w:val="Script"/>
      </w:pPr>
      <w:r>
        <w:t>And she asked me how I am. I know she's asking about me I about my whole work. She said, she's asking about how I am and I, if I'm not doing well, like I have a chance to talk to her. I talk to my counselor, I go to the Boys and Girls Club with my family every day after school. I tell it's worth, and that's where I have a safe place.</w:t>
      </w:r>
    </w:p>
    <w:p w14:paraId="6471653B" w14:textId="77777777" w:rsidR="00E41AF4" w:rsidRDefault="00000000">
      <w:pPr>
        <w:pStyle w:val="Script"/>
      </w:pPr>
      <w:r>
        <w:t>I remember the, we came to the library. They talk about the places in their community, they can be very specific about the kind of support and learning that they're doing in of those places. And we need to understand that though. I would say, what are the things that I, we've got so many studies transcend this, put a new study called Fine is say you asking people how in the school they say, fine find isn't enough.</w:t>
      </w:r>
    </w:p>
    <w:p w14:paraId="6D457BE5" w14:textId="21DD151F" w:rsidR="00E41AF4" w:rsidRDefault="00000000">
      <w:pPr>
        <w:pStyle w:val="Script"/>
      </w:pPr>
      <w:r>
        <w:lastRenderedPageBreak/>
        <w:t xml:space="preserve">So they just said, we're </w:t>
      </w:r>
      <w:r w:rsidR="00692C11">
        <w:t>going to</w:t>
      </w:r>
      <w:r>
        <w:t xml:space="preserve"> dig, asking people what they really think about school going into school. That is a transcend model. What they found was that young people or who, the more we put these positive things in place, the more </w:t>
      </w:r>
      <w:r>
        <w:rPr>
          <w:color w:val="808080"/>
        </w:rPr>
        <w:t>[00:18:00]</w:t>
      </w:r>
      <w:r>
        <w:t xml:space="preserve"> engaged that people are, the more they're achieving. The more they're building relationships, the more they're confident about going to the next level.</w:t>
      </w:r>
    </w:p>
    <w:p w14:paraId="1DAEFCE0" w14:textId="1A5FA682" w:rsidR="00E41AF4" w:rsidRDefault="00000000">
      <w:pPr>
        <w:pStyle w:val="Script"/>
      </w:pPr>
      <w:r>
        <w:t xml:space="preserve">Whether it's college or career. All the things we </w:t>
      </w:r>
      <w:r w:rsidR="00692C11">
        <w:t>want to</w:t>
      </w:r>
      <w:r>
        <w:t xml:space="preserve"> happen are happening, but the questions are always compared to other schools. </w:t>
      </w:r>
    </w:p>
    <w:p w14:paraId="5D27DA71" w14:textId="77777777" w:rsidR="00E41AF4" w:rsidRDefault="00000000">
      <w:pPr>
        <w:pStyle w:val="Script"/>
      </w:pPr>
      <w:r>
        <w:rPr>
          <w:color w:val="808080"/>
        </w:rPr>
        <w:t>[00:18:14]</w:t>
      </w:r>
      <w:r>
        <w:t xml:space="preserve"> </w:t>
      </w:r>
      <w:r>
        <w:rPr>
          <w:b/>
          <w:bCs/>
          <w:color w:val="583E31"/>
        </w:rPr>
        <w:t>Speaker 4:</w:t>
      </w:r>
      <w:r>
        <w:t xml:space="preserve"> But I've </w:t>
      </w:r>
    </w:p>
    <w:p w14:paraId="5CF3FC50" w14:textId="77777777" w:rsidR="00E41AF4" w:rsidRDefault="00000000">
      <w:pPr>
        <w:pStyle w:val="Script"/>
      </w:pPr>
      <w:r>
        <w:rPr>
          <w:color w:val="808080"/>
        </w:rPr>
        <w:t>[00:18:14]</w:t>
      </w:r>
      <w:r>
        <w:t xml:space="preserve"> </w:t>
      </w:r>
      <w:r>
        <w:rPr>
          <w:b/>
          <w:bCs/>
          <w:color w:val="6600CC"/>
        </w:rPr>
        <w:t>Karen Pittman:</w:t>
      </w:r>
      <w:r>
        <w:t xml:space="preserve"> never heard us ask in a survey question is, what are you learning here and what are you learning when you're not here? If we could just ask the question. Where are you learning when you're not with us?</w:t>
      </w:r>
    </w:p>
    <w:p w14:paraId="17236C0C" w14:textId="4DFB0577" w:rsidR="00E41AF4" w:rsidRDefault="00000000">
      <w:pPr>
        <w:pStyle w:val="Script"/>
      </w:pPr>
      <w:r>
        <w:t>We would have much more information about how understanding how learning happens. If we think it's an ecosystem, we should ask about the whole ecosystem and notice who that ecosystem is. Just school or just the classroom and other things. All of those important networks that I talked about, like  education, the first thing that they do is to involve the entire school.</w:t>
      </w:r>
    </w:p>
    <w:p w14:paraId="44F4B9D0" w14:textId="77777777" w:rsidR="00E41AF4" w:rsidRDefault="00000000">
      <w:pPr>
        <w:pStyle w:val="Script"/>
      </w:pPr>
      <w:r>
        <w:t>El want Education won't even start working with the school until they commit that everybody in the school can go through professional development together. So the first thing we have to do is to say all these roles that we have are in schools only have in people's time to spend in enough core academic classes.</w:t>
      </w:r>
      <w:r>
        <w:rPr>
          <w:color w:val="808080"/>
        </w:rPr>
        <w:t>[00:19:00]</w:t>
      </w:r>
      <w:r>
        <w:t xml:space="preserve"> </w:t>
      </w:r>
    </w:p>
    <w:p w14:paraId="7B8935E7" w14:textId="77777777" w:rsidR="00E41AF4" w:rsidRDefault="00000000">
      <w:pPr>
        <w:pStyle w:val="Script"/>
      </w:pPr>
      <w:r>
        <w:t>Those other spaces or learning environments in the school that we can use. And when we make those connections there, it's a lot easier to talk about how we connections out in the community are there. So we just breaking down these walls could start with just acknowledging the importance of the other adults in the building and gather spaces in the building.</w:t>
      </w:r>
    </w:p>
    <w:p w14:paraId="59E5DAD9" w14:textId="77777777" w:rsidR="00E41AF4" w:rsidRDefault="00000000">
      <w:pPr>
        <w:pStyle w:val="Script"/>
      </w:pPr>
      <w:r>
        <w:t xml:space="preserve">And there's so many examples like play work and other things that have really elevated those others, those non-academic, non-classroom spaces, and help those become important spaces. </w:t>
      </w:r>
    </w:p>
    <w:p w14:paraId="6209A14E" w14:textId="77777777" w:rsidR="00E41AF4" w:rsidRDefault="00000000">
      <w:pPr>
        <w:pStyle w:val="Script"/>
      </w:pPr>
      <w:r>
        <w:rPr>
          <w:color w:val="808080"/>
        </w:rPr>
        <w:t>[00:19:25]</w:t>
      </w:r>
      <w:r>
        <w:t xml:space="preserve"> </w:t>
      </w:r>
      <w:r>
        <w:rPr>
          <w:b/>
          <w:bCs/>
          <w:color w:val="583E31"/>
        </w:rPr>
        <w:t>Speaker 4:</w:t>
      </w:r>
      <w:r>
        <w:t xml:space="preserve"> You look at, at the people </w:t>
      </w:r>
    </w:p>
    <w:p w14:paraId="267E0B73" w14:textId="77777777" w:rsidR="00E41AF4" w:rsidRDefault="00000000">
      <w:pPr>
        <w:pStyle w:val="Script"/>
      </w:pPr>
      <w:r>
        <w:rPr>
          <w:color w:val="808080"/>
        </w:rPr>
        <w:lastRenderedPageBreak/>
        <w:t>[00:19:26]</w:t>
      </w:r>
      <w:r>
        <w:t xml:space="preserve"> </w:t>
      </w:r>
      <w:r>
        <w:rPr>
          <w:b/>
          <w:bCs/>
          <w:color w:val="6600CC"/>
        </w:rPr>
        <w:t>Karen Pittman:</w:t>
      </w:r>
      <w:r>
        <w:t xml:space="preserve"> that really think about learning, experience design, they say the content of what you want people to learn is only a third of the learning.</w:t>
      </w:r>
    </w:p>
    <w:p w14:paraId="4C89F3A6" w14:textId="7BD3D5EB" w:rsidR="00E41AF4" w:rsidRDefault="00000000">
      <w:pPr>
        <w:pStyle w:val="Script"/>
      </w:pPr>
      <w:r>
        <w:t xml:space="preserve">If you don't design it for the whole person, the learning is not </w:t>
      </w:r>
      <w:r w:rsidR="00B1617D">
        <w:t>going to</w:t>
      </w:r>
      <w:r>
        <w:t xml:space="preserve"> happen. The content is the last minute you pour in after you make the design. And so. And you think about how to design really a learning experience. That could be, it could be a weekend, it could be six weeks, but you're not talking about designing a school.</w:t>
      </w:r>
    </w:p>
    <w:p w14:paraId="6354FBF9" w14:textId="041F0640" w:rsidR="00E41AF4" w:rsidRDefault="00000000">
      <w:pPr>
        <w:pStyle w:val="Script"/>
      </w:pPr>
      <w:r>
        <w:t xml:space="preserve">We're talking about designing a contained learning experience, and you </w:t>
      </w:r>
      <w:r w:rsidR="00B1617D">
        <w:t>want to</w:t>
      </w:r>
      <w:r>
        <w:t xml:space="preserve"> make sure that it's interest driven. You </w:t>
      </w:r>
      <w:r w:rsidR="00B1617D">
        <w:t>want to</w:t>
      </w:r>
      <w:r>
        <w:t xml:space="preserve"> make sure that it's multidisciplinary. You </w:t>
      </w:r>
      <w:r w:rsidR="00B1617D">
        <w:t>want to</w:t>
      </w:r>
      <w:r>
        <w:t xml:space="preserve"> make sure that it's rigorous. You </w:t>
      </w:r>
      <w:r w:rsidR="00B1617D">
        <w:t>want to</w:t>
      </w:r>
      <w:r>
        <w:t xml:space="preserve"> make sure that it's authentic. You </w:t>
      </w:r>
      <w:r w:rsidR="00B1617D">
        <w:t>want to</w:t>
      </w:r>
      <w:r>
        <w:t xml:space="preserve"> make sure that it, we know that characteristics have </w:t>
      </w:r>
      <w:r>
        <w:rPr>
          <w:color w:val="808080"/>
        </w:rPr>
        <w:t>[00:20:00]</w:t>
      </w:r>
      <w:r>
        <w:t xml:space="preserve"> a good learning experience.</w:t>
      </w:r>
    </w:p>
    <w:p w14:paraId="4E536309" w14:textId="77777777" w:rsidR="00E41AF4" w:rsidRDefault="00000000">
      <w:pPr>
        <w:pStyle w:val="Script"/>
      </w:pPr>
      <w:r>
        <w:t xml:space="preserve">And you can give those characteristics to everybody that's working with young people in all these different settings and say, can you find us your best learning experiences and bring us the video of them? </w:t>
      </w:r>
    </w:p>
    <w:p w14:paraId="700B3977" w14:textId="77777777" w:rsidR="00E41AF4" w:rsidRDefault="00000000">
      <w:pPr>
        <w:pStyle w:val="Script"/>
      </w:pPr>
      <w:r>
        <w:rPr>
          <w:color w:val="808080"/>
        </w:rPr>
        <w:t>[00:20:11]</w:t>
      </w:r>
      <w:r>
        <w:t xml:space="preserve"> </w:t>
      </w:r>
      <w:r>
        <w:rPr>
          <w:b/>
          <w:bCs/>
          <w:color w:val="DE4A1D"/>
        </w:rPr>
        <w:t>David Osher:</w:t>
      </w:r>
      <w:r>
        <w:t xml:space="preserve"> Joe, you seem to have a response since </w:t>
      </w:r>
    </w:p>
    <w:p w14:paraId="79A88B54" w14:textId="77777777" w:rsidR="00E41AF4" w:rsidRDefault="00000000">
      <w:pPr>
        <w:pStyle w:val="Script"/>
      </w:pPr>
      <w:r>
        <w:rPr>
          <w:color w:val="808080"/>
        </w:rPr>
        <w:t>[00:20:14]</w:t>
      </w:r>
      <w:r>
        <w:t xml:space="preserve"> </w:t>
      </w:r>
      <w:r>
        <w:rPr>
          <w:b/>
          <w:bCs/>
          <w:color w:val="72B372"/>
        </w:rPr>
        <w:t>Joe Bishop:</w:t>
      </w:r>
      <w:r>
        <w:t xml:space="preserve"> I've being an active listener No, but I totally agree with, with what, what Karen is sharing, but also thinking about, she got me thinking about that IT interface with a student and a nurse at a school site.</w:t>
      </w:r>
    </w:p>
    <w:p w14:paraId="51F61485" w14:textId="77777777" w:rsidR="00E41AF4" w:rsidRDefault="00000000">
      <w:pPr>
        <w:pStyle w:val="Script"/>
      </w:pPr>
      <w:r>
        <w:t>Really every profession. If it interacts with young people, has to have a common understanding, not only around the science of learning development, but also learning theory. And even in schools of education, we don't do a great job of teaching or really understanding the learning process. And I think if more adults and any child facing professions understood what was happening, I think it would give people new tools, including in the medical profession.</w:t>
      </w:r>
    </w:p>
    <w:p w14:paraId="687E07A8" w14:textId="6303BDE0" w:rsidR="00E41AF4" w:rsidRDefault="00000000">
      <w:pPr>
        <w:pStyle w:val="Script"/>
      </w:pPr>
      <w:r>
        <w:t xml:space="preserve">Where people will </w:t>
      </w:r>
      <w:r>
        <w:rPr>
          <w:color w:val="808080"/>
        </w:rPr>
        <w:t>[00:21:00]</w:t>
      </w:r>
      <w:r>
        <w:t xml:space="preserve"> say that person, their bedside manner isn't very good and we'll, we'll joke about they have no emotional intelligence, but think about a patient. Is a patient </w:t>
      </w:r>
      <w:r w:rsidR="00B1617D">
        <w:t>going to</w:t>
      </w:r>
      <w:r>
        <w:t xml:space="preserve"> trust a physician who talks, who barely talks to them, or genuinely doesn't care about their day? No, it's, we typically share how we're really feeling inside with those who are invested in us, and it is across the board.</w:t>
      </w:r>
    </w:p>
    <w:p w14:paraId="45F8B3F6" w14:textId="77777777" w:rsidR="00E41AF4" w:rsidRDefault="00000000">
      <w:pPr>
        <w:pStyle w:val="Script"/>
      </w:pPr>
      <w:r>
        <w:t xml:space="preserve">I think we all right now could visualize in our head. Who's somebody who asked how our day was going and actually genuinely cared. So it's not unique to </w:t>
      </w:r>
      <w:r>
        <w:lastRenderedPageBreak/>
        <w:t>education, but I think education is really the Petri dish from which all things can come if we're really smart about how we use our time and, how we allow the space for, in particular relationships to, to build and for young people and adults to learn from one another.</w:t>
      </w:r>
    </w:p>
    <w:p w14:paraId="711CCED6" w14:textId="77777777" w:rsidR="00E41AF4" w:rsidRDefault="00000000">
      <w:pPr>
        <w:pStyle w:val="Script"/>
      </w:pPr>
      <w:r>
        <w:rPr>
          <w:color w:val="808080"/>
        </w:rPr>
        <w:t>[00:21:49]</w:t>
      </w:r>
      <w:r>
        <w:t xml:space="preserve"> </w:t>
      </w:r>
      <w:r>
        <w:rPr>
          <w:b/>
          <w:bCs/>
          <w:color w:val="DE4A1D"/>
        </w:rPr>
        <w:t>David Osher:</w:t>
      </w:r>
      <w:r>
        <w:t xml:space="preserve"> The second part of Joe and Karen's discussion is about how we start to move. The session explores what it takes to translate knowledge into aligned practice. Both Joe and </w:t>
      </w:r>
      <w:r>
        <w:rPr>
          <w:color w:val="808080"/>
        </w:rPr>
        <w:t>[00:22:00]</w:t>
      </w:r>
      <w:r>
        <w:t xml:space="preserve"> Karen will share experiences about how including learners in decision making, significantly impacts the relationships needed in our schools and communities.</w:t>
      </w:r>
    </w:p>
    <w:p w14:paraId="7937EC36" w14:textId="6E537630" w:rsidR="00E41AF4" w:rsidRDefault="00000000">
      <w:pPr>
        <w:pStyle w:val="Script"/>
      </w:pPr>
      <w:r>
        <w:t>To access the second part, go to -www.knowledge</w:t>
      </w:r>
      <w:r w:rsidR="00435A94">
        <w:t>-</w:t>
      </w:r>
      <w:r>
        <w:t>exchange.net. There. You'll also discover supporting materials and a list of other podcasts in the series.</w:t>
      </w:r>
    </w:p>
    <w:p w14:paraId="716DD936" w14:textId="2198369C" w:rsidR="00E41AF4" w:rsidRDefault="00000000">
      <w:pPr>
        <w:pStyle w:val="Script"/>
      </w:pPr>
      <w:r>
        <w:rPr>
          <w:color w:val="808080"/>
        </w:rPr>
        <w:t>[00:23:00</w:t>
      </w:r>
      <w:r>
        <w:t xml:space="preserve"> </w:t>
      </w:r>
    </w:p>
    <w:p w14:paraId="1E32E7BA" w14:textId="77777777" w:rsidR="00E41AF4" w:rsidRDefault="00000000">
      <w:pPr>
        <w:pStyle w:val="Script"/>
      </w:pPr>
      <w:r>
        <w:t>​</w:t>
      </w:r>
    </w:p>
    <w:p w14:paraId="21F08ED5" w14:textId="77777777" w:rsidR="00E41AF4" w:rsidRDefault="00000000">
      <w:pPr>
        <w:pStyle w:val="Script"/>
      </w:pPr>
      <w:r>
        <w:t>​</w:t>
      </w:r>
    </w:p>
    <w:sectPr w:rsidR="00E41A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9370" w14:textId="77777777" w:rsidR="00B43EFF" w:rsidRDefault="00B43EFF" w:rsidP="00692C11">
      <w:r>
        <w:separator/>
      </w:r>
    </w:p>
  </w:endnote>
  <w:endnote w:type="continuationSeparator" w:id="0">
    <w:p w14:paraId="2768634E" w14:textId="77777777" w:rsidR="00B43EFF" w:rsidRDefault="00B43EFF" w:rsidP="00692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D190" w14:textId="77777777" w:rsidR="00692C11" w:rsidRDefault="00692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B6A8" w14:textId="77777777" w:rsidR="00692C11" w:rsidRDefault="00692C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0ED6" w14:textId="77777777" w:rsidR="00692C11" w:rsidRDefault="00692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938FD" w14:textId="77777777" w:rsidR="00B43EFF" w:rsidRDefault="00B43EFF" w:rsidP="00692C11">
      <w:r>
        <w:separator/>
      </w:r>
    </w:p>
  </w:footnote>
  <w:footnote w:type="continuationSeparator" w:id="0">
    <w:p w14:paraId="27A359D7" w14:textId="77777777" w:rsidR="00B43EFF" w:rsidRDefault="00B43EFF" w:rsidP="00692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9356" w14:textId="77777777" w:rsidR="00692C11" w:rsidRDefault="00692C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23B02" w14:textId="77777777" w:rsidR="00692C11" w:rsidRDefault="00692C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7BA70" w14:textId="77777777" w:rsidR="00692C11" w:rsidRDefault="00692C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539DA"/>
    <w:multiLevelType w:val="hybridMultilevel"/>
    <w:tmpl w:val="21A03ACA"/>
    <w:lvl w:ilvl="0" w:tplc="BA8E7AC8">
      <w:start w:val="1"/>
      <w:numFmt w:val="bullet"/>
      <w:lvlText w:val="●"/>
      <w:lvlJc w:val="left"/>
      <w:pPr>
        <w:ind w:left="720" w:hanging="360"/>
      </w:pPr>
    </w:lvl>
    <w:lvl w:ilvl="1" w:tplc="DBCA7D44">
      <w:start w:val="1"/>
      <w:numFmt w:val="bullet"/>
      <w:lvlText w:val="○"/>
      <w:lvlJc w:val="left"/>
      <w:pPr>
        <w:ind w:left="1440" w:hanging="360"/>
      </w:pPr>
    </w:lvl>
    <w:lvl w:ilvl="2" w:tplc="0810B5B4">
      <w:start w:val="1"/>
      <w:numFmt w:val="bullet"/>
      <w:lvlText w:val="■"/>
      <w:lvlJc w:val="left"/>
      <w:pPr>
        <w:ind w:left="2160" w:hanging="360"/>
      </w:pPr>
    </w:lvl>
    <w:lvl w:ilvl="3" w:tplc="58180B08">
      <w:start w:val="1"/>
      <w:numFmt w:val="bullet"/>
      <w:lvlText w:val="●"/>
      <w:lvlJc w:val="left"/>
      <w:pPr>
        <w:ind w:left="2880" w:hanging="360"/>
      </w:pPr>
    </w:lvl>
    <w:lvl w:ilvl="4" w:tplc="73DC32DC">
      <w:start w:val="1"/>
      <w:numFmt w:val="bullet"/>
      <w:lvlText w:val="○"/>
      <w:lvlJc w:val="left"/>
      <w:pPr>
        <w:ind w:left="3600" w:hanging="360"/>
      </w:pPr>
    </w:lvl>
    <w:lvl w:ilvl="5" w:tplc="AF3C288E">
      <w:start w:val="1"/>
      <w:numFmt w:val="bullet"/>
      <w:lvlText w:val="■"/>
      <w:lvlJc w:val="left"/>
      <w:pPr>
        <w:ind w:left="4320" w:hanging="360"/>
      </w:pPr>
    </w:lvl>
    <w:lvl w:ilvl="6" w:tplc="5C6405AE">
      <w:start w:val="1"/>
      <w:numFmt w:val="bullet"/>
      <w:lvlText w:val="●"/>
      <w:lvlJc w:val="left"/>
      <w:pPr>
        <w:ind w:left="5040" w:hanging="360"/>
      </w:pPr>
    </w:lvl>
    <w:lvl w:ilvl="7" w:tplc="62BE777C">
      <w:start w:val="1"/>
      <w:numFmt w:val="bullet"/>
      <w:lvlText w:val="●"/>
      <w:lvlJc w:val="left"/>
      <w:pPr>
        <w:ind w:left="5760" w:hanging="360"/>
      </w:pPr>
    </w:lvl>
    <w:lvl w:ilvl="8" w:tplc="6F0A750C">
      <w:start w:val="1"/>
      <w:numFmt w:val="bullet"/>
      <w:lvlText w:val="●"/>
      <w:lvlJc w:val="left"/>
      <w:pPr>
        <w:ind w:left="6480" w:hanging="360"/>
      </w:pPr>
    </w:lvl>
  </w:abstractNum>
  <w:num w:numId="1" w16cid:durableId="17496888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AF4"/>
    <w:rsid w:val="001419EC"/>
    <w:rsid w:val="003C4133"/>
    <w:rsid w:val="00435A94"/>
    <w:rsid w:val="00692C11"/>
    <w:rsid w:val="00B1617D"/>
    <w:rsid w:val="00B43EFF"/>
    <w:rsid w:val="00E41A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97071"/>
  <w15:docId w15:val="{EEF98BE6-6A00-6D48-A23D-60BCF079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692C11"/>
    <w:pPr>
      <w:tabs>
        <w:tab w:val="center" w:pos="4680"/>
        <w:tab w:val="right" w:pos="9360"/>
      </w:tabs>
    </w:pPr>
  </w:style>
  <w:style w:type="character" w:customStyle="1" w:styleId="HeaderChar">
    <w:name w:val="Header Char"/>
    <w:basedOn w:val="DefaultParagraphFont"/>
    <w:link w:val="Header"/>
    <w:uiPriority w:val="99"/>
    <w:rsid w:val="00692C11"/>
  </w:style>
  <w:style w:type="paragraph" w:styleId="Footer">
    <w:name w:val="footer"/>
    <w:basedOn w:val="Normal"/>
    <w:link w:val="FooterChar"/>
    <w:uiPriority w:val="99"/>
    <w:unhideWhenUsed/>
    <w:rsid w:val="00692C11"/>
    <w:pPr>
      <w:tabs>
        <w:tab w:val="center" w:pos="4680"/>
        <w:tab w:val="right" w:pos="9360"/>
      </w:tabs>
    </w:pPr>
  </w:style>
  <w:style w:type="character" w:customStyle="1" w:styleId="FooterChar">
    <w:name w:val="Footer Char"/>
    <w:basedOn w:val="DefaultParagraphFont"/>
    <w:link w:val="Footer"/>
    <w:uiPriority w:val="99"/>
    <w:rsid w:val="00692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4029</Words>
  <Characters>19464</Characters>
  <Application>Microsoft Office Word</Application>
  <DocSecurity>0</DocSecurity>
  <Lines>353</Lines>
  <Paragraphs>97</Paragraphs>
  <ScaleCrop>false</ScaleCrop>
  <HeadingPairs>
    <vt:vector size="2" baseType="variant">
      <vt:variant>
        <vt:lpstr>Title</vt:lpstr>
      </vt:variant>
      <vt:variant>
        <vt:i4>1</vt:i4>
      </vt:variant>
    </vt:vector>
  </HeadingPairs>
  <TitlesOfParts>
    <vt:vector size="1" baseType="lpstr">
      <vt:lpstr>Joe Bishop &amp; Karen Pittman ' From Recovery to Coherence, implementation, relationships, and the Conditions For Learning' Episode 2 Part 3 - A</vt:lpstr>
    </vt:vector>
  </TitlesOfParts>
  <Company/>
  <LinksUpToDate>false</LinksUpToDate>
  <CharactersWithSpaces>23396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Joe Bishop &amp; Karen Pittman ' From Recovery to Coherence, implementation, relationships, and the Conditions For Learning' Episode 2 Part 3 - A</dc:title>
  <dc:creator>Un-named</dc:creator>
  <cp:lastModifiedBy>Richard Long</cp:lastModifiedBy>
  <cp:revision>3</cp:revision>
  <dcterms:created xsi:type="dcterms:W3CDTF">2026-01-22T10:25:00Z</dcterms:created>
  <dcterms:modified xsi:type="dcterms:W3CDTF">2026-02-09T15:18:00Z</dcterms:modified>
</cp:coreProperties>
</file>